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798" w:rsidRPr="00BE02C7" w:rsidRDefault="00004798" w:rsidP="001678E9">
      <w:pPr>
        <w:spacing w:before="120" w:after="120" w:line="240" w:lineRule="auto"/>
        <w:jc w:val="center"/>
        <w:rPr>
          <w:rFonts w:ascii="Times New Roman" w:hAnsi="Times New Roman" w:cs="Times New Roman"/>
          <w:b/>
          <w:sz w:val="36"/>
          <w:szCs w:val="36"/>
        </w:rPr>
      </w:pPr>
      <w:r w:rsidRPr="00BE02C7">
        <w:rPr>
          <w:rFonts w:ascii="Times New Roman" w:hAnsi="Times New Roman" w:cs="Times New Roman"/>
          <w:b/>
          <w:sz w:val="36"/>
          <w:szCs w:val="36"/>
        </w:rPr>
        <w:t>ARTICLE PREPARATION INSTRUCTIONS</w:t>
      </w:r>
    </w:p>
    <w:p w:rsidR="005A5260" w:rsidRPr="00BE02C7" w:rsidRDefault="005A5260" w:rsidP="005A5260">
      <w:pPr>
        <w:spacing w:before="120" w:after="120" w:line="240" w:lineRule="auto"/>
        <w:jc w:val="center"/>
        <w:rPr>
          <w:rFonts w:ascii="Times New Roman" w:hAnsi="Times New Roman" w:cs="Times New Roman"/>
          <w:b/>
          <w:sz w:val="28"/>
          <w:szCs w:val="28"/>
        </w:rPr>
      </w:pPr>
      <w:r w:rsidRPr="00BE02C7">
        <w:rPr>
          <w:rFonts w:ascii="Times New Roman" w:hAnsi="Times New Roman" w:cs="Times New Roman"/>
          <w:b/>
          <w:sz w:val="28"/>
          <w:szCs w:val="28"/>
        </w:rPr>
        <w:t>John A. Agardd</w:t>
      </w:r>
      <w:r w:rsidRPr="00BE02C7">
        <w:rPr>
          <w:rFonts w:ascii="Times New Roman" w:hAnsi="Times New Roman" w:cs="Times New Roman"/>
          <w:b/>
          <w:sz w:val="28"/>
          <w:szCs w:val="28"/>
          <w:vertAlign w:val="superscript"/>
        </w:rPr>
        <w:t>1</w:t>
      </w:r>
      <w:r>
        <w:rPr>
          <w:rFonts w:ascii="Times New Roman" w:hAnsi="Times New Roman" w:cs="Times New Roman"/>
          <w:b/>
          <w:sz w:val="28"/>
          <w:szCs w:val="28"/>
          <w:vertAlign w:val="superscript"/>
        </w:rPr>
        <w:t>*</w:t>
      </w:r>
      <w:r w:rsidRPr="00BE02C7">
        <w:rPr>
          <w:rFonts w:ascii="Times New Roman" w:hAnsi="Times New Roman" w:cs="Times New Roman"/>
          <w:b/>
          <w:sz w:val="28"/>
          <w:szCs w:val="28"/>
        </w:rPr>
        <w:t>, Kevin Smith</w:t>
      </w:r>
      <w:r w:rsidRPr="00BE02C7">
        <w:rPr>
          <w:rFonts w:ascii="Times New Roman" w:hAnsi="Times New Roman" w:cs="Times New Roman"/>
          <w:b/>
          <w:sz w:val="28"/>
          <w:szCs w:val="28"/>
          <w:vertAlign w:val="superscript"/>
        </w:rPr>
        <w:t>2</w:t>
      </w:r>
      <w:r w:rsidRPr="00BE02C7">
        <w:rPr>
          <w:rFonts w:ascii="Times New Roman" w:hAnsi="Times New Roman" w:cs="Times New Roman"/>
          <w:b/>
          <w:sz w:val="28"/>
          <w:szCs w:val="28"/>
        </w:rPr>
        <w:t xml:space="preserve"> and David Camp</w:t>
      </w:r>
      <w:r w:rsidRPr="00BE02C7">
        <w:rPr>
          <w:rFonts w:ascii="Times New Roman" w:hAnsi="Times New Roman" w:cs="Times New Roman"/>
          <w:b/>
          <w:sz w:val="28"/>
          <w:szCs w:val="28"/>
          <w:vertAlign w:val="superscript"/>
        </w:rPr>
        <w:t>3</w:t>
      </w:r>
    </w:p>
    <w:p w:rsidR="005A5260" w:rsidRPr="00BE02C7" w:rsidRDefault="005A5260" w:rsidP="005A5260">
      <w:pPr>
        <w:spacing w:after="0" w:line="240" w:lineRule="auto"/>
        <w:jc w:val="center"/>
        <w:rPr>
          <w:rFonts w:ascii="Times New Roman" w:hAnsi="Times New Roman" w:cs="Times New Roman"/>
          <w:sz w:val="24"/>
          <w:szCs w:val="24"/>
        </w:rPr>
      </w:pPr>
      <w:r w:rsidRPr="00BE02C7">
        <w:rPr>
          <w:rFonts w:ascii="Times New Roman" w:hAnsi="Times New Roman" w:cs="Times New Roman"/>
          <w:sz w:val="24"/>
          <w:szCs w:val="24"/>
          <w:vertAlign w:val="superscript"/>
        </w:rPr>
        <w:t>1,2</w:t>
      </w:r>
      <w:r w:rsidRPr="00BE02C7">
        <w:rPr>
          <w:rFonts w:ascii="Times New Roman" w:hAnsi="Times New Roman" w:cs="Times New Roman"/>
          <w:sz w:val="24"/>
          <w:szCs w:val="24"/>
        </w:rPr>
        <w:t>Faculty of Engineering, The University of the West Indies, Trinidad</w:t>
      </w:r>
    </w:p>
    <w:p w:rsidR="005A5260" w:rsidRPr="00BE02C7" w:rsidRDefault="005A5260" w:rsidP="005A5260">
      <w:pPr>
        <w:spacing w:after="0" w:line="240" w:lineRule="auto"/>
        <w:jc w:val="center"/>
        <w:rPr>
          <w:rFonts w:ascii="Times New Roman" w:hAnsi="Times New Roman" w:cs="Times New Roman"/>
          <w:sz w:val="24"/>
          <w:szCs w:val="24"/>
        </w:rPr>
      </w:pPr>
      <w:r w:rsidRPr="00BE02C7">
        <w:rPr>
          <w:rFonts w:ascii="Times New Roman" w:hAnsi="Times New Roman" w:cs="Times New Roman"/>
          <w:sz w:val="24"/>
          <w:szCs w:val="24"/>
          <w:vertAlign w:val="superscript"/>
        </w:rPr>
        <w:t>3</w:t>
      </w:r>
      <w:r w:rsidRPr="00BE02C7">
        <w:rPr>
          <w:rFonts w:ascii="Times New Roman" w:hAnsi="Times New Roman" w:cs="Times New Roman"/>
          <w:sz w:val="24"/>
          <w:szCs w:val="24"/>
        </w:rPr>
        <w:t>Faculty of Engineering, University of Waikato, New Zealand</w:t>
      </w:r>
    </w:p>
    <w:p w:rsidR="005A5260" w:rsidRPr="00BE02C7" w:rsidRDefault="005A5260" w:rsidP="005A5260">
      <w:pPr>
        <w:spacing w:after="0" w:line="240" w:lineRule="auto"/>
        <w:jc w:val="center"/>
        <w:rPr>
          <w:rFonts w:ascii="Times New Roman" w:hAnsi="Times New Roman" w:cs="Times New Roman"/>
          <w:sz w:val="24"/>
          <w:szCs w:val="24"/>
        </w:rPr>
      </w:pPr>
      <w:r w:rsidRPr="00BE02C7">
        <w:rPr>
          <w:rFonts w:ascii="Times New Roman" w:hAnsi="Times New Roman" w:cs="Times New Roman"/>
          <w:sz w:val="24"/>
          <w:szCs w:val="24"/>
          <w:vertAlign w:val="superscript"/>
        </w:rPr>
        <w:t>1</w:t>
      </w:r>
      <w:r w:rsidRPr="00BE02C7">
        <w:rPr>
          <w:rFonts w:ascii="Times New Roman" w:hAnsi="Times New Roman" w:cs="Times New Roman"/>
          <w:sz w:val="24"/>
          <w:szCs w:val="24"/>
        </w:rPr>
        <w:t>Email: john.agardd@sta.uwi.edu</w:t>
      </w:r>
      <w:r>
        <w:rPr>
          <w:rFonts w:ascii="Times New Roman" w:hAnsi="Times New Roman" w:cs="Times New Roman"/>
          <w:sz w:val="24"/>
          <w:szCs w:val="24"/>
        </w:rPr>
        <w:t xml:space="preserve"> *(Corresponding author)</w:t>
      </w:r>
    </w:p>
    <w:p w:rsidR="005A5260" w:rsidRPr="00BE02C7" w:rsidRDefault="005A5260" w:rsidP="005A5260">
      <w:pPr>
        <w:spacing w:after="0" w:line="240" w:lineRule="auto"/>
        <w:jc w:val="center"/>
        <w:rPr>
          <w:rFonts w:ascii="Times New Roman" w:hAnsi="Times New Roman" w:cs="Times New Roman"/>
          <w:sz w:val="24"/>
          <w:szCs w:val="24"/>
        </w:rPr>
      </w:pPr>
      <w:r w:rsidRPr="00BE02C7">
        <w:rPr>
          <w:rFonts w:ascii="Times New Roman" w:hAnsi="Times New Roman" w:cs="Times New Roman"/>
          <w:sz w:val="24"/>
          <w:szCs w:val="24"/>
          <w:vertAlign w:val="superscript"/>
        </w:rPr>
        <w:t>2</w:t>
      </w:r>
      <w:r w:rsidRPr="00BE02C7">
        <w:rPr>
          <w:rFonts w:ascii="Times New Roman" w:hAnsi="Times New Roman" w:cs="Times New Roman"/>
          <w:sz w:val="24"/>
          <w:szCs w:val="24"/>
        </w:rPr>
        <w:t>Email: kevin.smith@sta.uwi.edu</w:t>
      </w:r>
    </w:p>
    <w:p w:rsidR="005A5260" w:rsidRPr="00BE02C7" w:rsidRDefault="005A5260" w:rsidP="005A5260">
      <w:pPr>
        <w:spacing w:line="240" w:lineRule="auto"/>
        <w:ind w:firstLine="144"/>
        <w:jc w:val="center"/>
        <w:rPr>
          <w:rFonts w:ascii="Times New Roman" w:hAnsi="Times New Roman" w:cs="Times New Roman"/>
          <w:b/>
          <w:i/>
        </w:rPr>
      </w:pPr>
      <w:r w:rsidRPr="00BE02C7">
        <w:rPr>
          <w:rFonts w:ascii="Times New Roman" w:hAnsi="Times New Roman" w:cs="Times New Roman"/>
          <w:sz w:val="24"/>
          <w:szCs w:val="24"/>
          <w:vertAlign w:val="superscript"/>
        </w:rPr>
        <w:t>3</w:t>
      </w:r>
      <w:r w:rsidRPr="00BE02C7">
        <w:rPr>
          <w:rFonts w:ascii="Times New Roman" w:hAnsi="Times New Roman" w:cs="Times New Roman"/>
          <w:sz w:val="24"/>
          <w:szCs w:val="24"/>
        </w:rPr>
        <w:t>Email: david.camp@waikato.org</w:t>
      </w:r>
    </w:p>
    <w:p w:rsidR="00045471" w:rsidRPr="00BE02C7" w:rsidRDefault="00FD731C" w:rsidP="001678E9">
      <w:pPr>
        <w:spacing w:line="240" w:lineRule="auto"/>
        <w:ind w:left="720" w:right="720"/>
        <w:jc w:val="both"/>
        <w:rPr>
          <w:rFonts w:ascii="Times New Roman" w:hAnsi="Times New Roman" w:cs="Times New Roman"/>
        </w:rPr>
      </w:pPr>
      <w:r w:rsidRPr="00BE02C7">
        <w:rPr>
          <w:rFonts w:ascii="Times New Roman" w:hAnsi="Times New Roman" w:cs="Times New Roman"/>
          <w:b/>
        </w:rPr>
        <w:t>Abstract</w:t>
      </w:r>
      <w:r w:rsidRPr="00BE02C7">
        <w:rPr>
          <w:rFonts w:ascii="Times New Roman" w:hAnsi="Times New Roman" w:cs="Times New Roman"/>
          <w:b/>
          <w:i/>
        </w:rPr>
        <w:t>:</w:t>
      </w:r>
      <w:r w:rsidRPr="00BE02C7">
        <w:rPr>
          <w:rFonts w:ascii="Times New Roman" w:hAnsi="Times New Roman" w:cs="Times New Roman"/>
        </w:rPr>
        <w:t xml:space="preserve"> </w:t>
      </w:r>
      <w:r w:rsidR="005A5260" w:rsidRPr="005A5260">
        <w:rPr>
          <w:rFonts w:ascii="Times New Roman" w:hAnsi="Times New Roman" w:cs="Times New Roman"/>
        </w:rPr>
        <w:t>This document describes the format for the IConETech-2020 Conference manuscripts. The official language is English, therefore all manuscripts should be prepared in this language. Each paper should begin with an abstract, in this position, describing the main ideas of the paper. The abstract should contain no more than 300 words. The abstract text should be typeset using 11 point Times New Roman font. The abstract text should be separated from the rest of the manuscript with a horizontal line. The abstract should be self-contained; therefore, do not refer to the list of references. An asterisk must be placed next to the corresponding author’s name as shown above. The corresponding author may not necessarily be the first author</w:t>
      </w:r>
      <w:r w:rsidR="005A5260">
        <w:rPr>
          <w:rFonts w:ascii="Times New Roman" w:hAnsi="Times New Roman" w:cs="Times New Roman"/>
        </w:rPr>
        <w:t>.</w:t>
      </w:r>
    </w:p>
    <w:p w:rsidR="00FF14FC" w:rsidRPr="00BE02C7" w:rsidRDefault="00FF14FC" w:rsidP="00003891">
      <w:pPr>
        <w:spacing w:line="240" w:lineRule="auto"/>
        <w:ind w:left="1800" w:right="720" w:hanging="1080"/>
        <w:jc w:val="both"/>
        <w:rPr>
          <w:rFonts w:ascii="Times New Roman" w:hAnsi="Times New Roman" w:cs="Times New Roman"/>
        </w:rPr>
      </w:pPr>
      <w:r w:rsidRPr="00BE02C7">
        <w:rPr>
          <w:rFonts w:ascii="Times New Roman" w:hAnsi="Times New Roman" w:cs="Times New Roman"/>
          <w:b/>
        </w:rPr>
        <w:t>Keywords:</w:t>
      </w:r>
      <w:r w:rsidRPr="00BE02C7">
        <w:rPr>
          <w:rFonts w:ascii="Times New Roman" w:hAnsi="Times New Roman" w:cs="Times New Roman"/>
        </w:rPr>
        <w:t xml:space="preserve"> </w:t>
      </w:r>
      <w:r w:rsidRPr="00BE02C7">
        <w:rPr>
          <w:rFonts w:ascii="Times New Roman" w:hAnsi="Times New Roman" w:cs="Times New Roman"/>
          <w:i/>
        </w:rPr>
        <w:t>no more than five</w:t>
      </w:r>
      <w:r w:rsidR="001678E9" w:rsidRPr="00BE02C7">
        <w:rPr>
          <w:rFonts w:ascii="Times New Roman" w:hAnsi="Times New Roman" w:cs="Times New Roman"/>
          <w:i/>
        </w:rPr>
        <w:t xml:space="preserve"> key</w:t>
      </w:r>
      <w:r w:rsidRPr="00BE02C7">
        <w:rPr>
          <w:rFonts w:ascii="Times New Roman" w:hAnsi="Times New Roman" w:cs="Times New Roman"/>
          <w:i/>
        </w:rPr>
        <w:t xml:space="preserve"> words</w:t>
      </w:r>
      <w:r w:rsidR="001678E9" w:rsidRPr="00BE02C7">
        <w:rPr>
          <w:rFonts w:ascii="Times New Roman" w:hAnsi="Times New Roman" w:cs="Times New Roman"/>
          <w:i/>
        </w:rPr>
        <w:t xml:space="preserve"> written </w:t>
      </w:r>
      <w:r w:rsidR="001678E9" w:rsidRPr="005A5260">
        <w:rPr>
          <w:rFonts w:ascii="Times New Roman" w:hAnsi="Times New Roman" w:cs="Times New Roman"/>
          <w:i/>
        </w:rPr>
        <w:t>in italics</w:t>
      </w:r>
      <w:r w:rsidRPr="005A5260">
        <w:rPr>
          <w:rFonts w:ascii="Times New Roman" w:hAnsi="Times New Roman" w:cs="Times New Roman"/>
          <w:i/>
        </w:rPr>
        <w:t xml:space="preserve"> (</w:t>
      </w:r>
      <w:r w:rsidR="005A5260" w:rsidRPr="005A5260">
        <w:rPr>
          <w:rFonts w:ascii="Times New Roman" w:hAnsi="Times New Roman" w:cs="Times New Roman"/>
          <w:i/>
        </w:rPr>
        <w:t>e.g</w:t>
      </w:r>
      <w:r w:rsidR="00F5488B">
        <w:rPr>
          <w:rFonts w:ascii="Times New Roman" w:hAnsi="Times New Roman" w:cs="Times New Roman"/>
          <w:i/>
        </w:rPr>
        <w:t>.</w:t>
      </w:r>
      <w:r w:rsidR="005A5260" w:rsidRPr="005A5260">
        <w:rPr>
          <w:rFonts w:ascii="Times New Roman" w:hAnsi="Times New Roman" w:cs="Times New Roman"/>
          <w:i/>
        </w:rPr>
        <w:t xml:space="preserve"> FRC Beams, Modal density, Statistical energy analysis.</w:t>
      </w:r>
      <w:r w:rsidRPr="005A5260">
        <w:rPr>
          <w:rFonts w:ascii="Times New Roman" w:hAnsi="Times New Roman" w:cs="Times New Roman"/>
          <w:i/>
        </w:rPr>
        <w:t>)</w:t>
      </w:r>
    </w:p>
    <w:p w:rsidR="00A34E27" w:rsidRPr="00BE02C7" w:rsidRDefault="00562E16" w:rsidP="001678E9">
      <w:pPr>
        <w:spacing w:line="240" w:lineRule="auto"/>
        <w:jc w:val="both"/>
        <w:rPr>
          <w:rFonts w:ascii="Times New Roman" w:hAnsi="Times New Roman" w:cs="Times New Roman"/>
        </w:rPr>
      </w:pPr>
      <w:r>
        <w:rPr>
          <w:rFonts w:ascii="Times New Roman" w:hAnsi="Times New Roman" w:cs="Times New Roman"/>
        </w:rPr>
        <w:pict>
          <v:rect id="_x0000_i1025" style="width:0;height:1.5pt" o:hralign="center" o:hrstd="t" o:hr="t" fillcolor="#a0a0a0" stroked="f"/>
        </w:pict>
      </w:r>
    </w:p>
    <w:p w:rsidR="00A34E27" w:rsidRPr="00BE02C7" w:rsidRDefault="00A34E27" w:rsidP="001678E9">
      <w:pPr>
        <w:pStyle w:val="Heading1"/>
        <w:rPr>
          <w:rFonts w:ascii="Times New Roman" w:hAnsi="Times New Roman" w:cs="Times New Roman"/>
        </w:rPr>
      </w:pPr>
      <w:r w:rsidRPr="00BE02C7">
        <w:rPr>
          <w:rFonts w:ascii="Times New Roman" w:hAnsi="Times New Roman" w:cs="Times New Roman"/>
        </w:rPr>
        <w:t>Introduction</w:t>
      </w:r>
    </w:p>
    <w:p w:rsidR="00A34E27" w:rsidRPr="00BE02C7" w:rsidRDefault="00A34E27" w:rsidP="001678E9">
      <w:pPr>
        <w:spacing w:line="240" w:lineRule="auto"/>
        <w:jc w:val="both"/>
        <w:rPr>
          <w:rFonts w:ascii="Times New Roman" w:hAnsi="Times New Roman" w:cs="Times New Roman"/>
        </w:rPr>
      </w:pPr>
      <w:r w:rsidRPr="00BE02C7">
        <w:rPr>
          <w:rFonts w:ascii="Times New Roman" w:hAnsi="Times New Roman" w:cs="Times New Roman"/>
        </w:rPr>
        <w:t>This document contains all necessary information to prepare a manuscript for the</w:t>
      </w:r>
      <w:r w:rsidR="00201EDE" w:rsidRPr="00BE02C7">
        <w:rPr>
          <w:rFonts w:ascii="Times New Roman" w:hAnsi="Times New Roman" w:cs="Times New Roman"/>
        </w:rPr>
        <w:t xml:space="preserve"> International conference on emerging trends in engineering and technology (I</w:t>
      </w:r>
      <w:r w:rsidR="001678E9" w:rsidRPr="00BE02C7">
        <w:rPr>
          <w:rFonts w:ascii="Times New Roman" w:hAnsi="Times New Roman" w:cs="Times New Roman"/>
        </w:rPr>
        <w:t>ConE</w:t>
      </w:r>
      <w:r w:rsidR="00201EDE" w:rsidRPr="00BE02C7">
        <w:rPr>
          <w:rFonts w:ascii="Times New Roman" w:hAnsi="Times New Roman" w:cs="Times New Roman"/>
        </w:rPr>
        <w:t>T</w:t>
      </w:r>
      <w:r w:rsidR="001678E9" w:rsidRPr="00BE02C7">
        <w:rPr>
          <w:rFonts w:ascii="Times New Roman" w:hAnsi="Times New Roman" w:cs="Times New Roman"/>
        </w:rPr>
        <w:t>ech-</w:t>
      </w:r>
      <w:r w:rsidR="00201EDE" w:rsidRPr="00BE02C7">
        <w:rPr>
          <w:rFonts w:ascii="Times New Roman" w:hAnsi="Times New Roman" w:cs="Times New Roman"/>
        </w:rPr>
        <w:t>2020)</w:t>
      </w:r>
      <w:r w:rsidRPr="00BE02C7">
        <w:rPr>
          <w:rFonts w:ascii="Times New Roman" w:hAnsi="Times New Roman" w:cs="Times New Roman"/>
        </w:rPr>
        <w:t>.</w:t>
      </w:r>
      <w:r w:rsidR="00201EDE" w:rsidRPr="00BE02C7">
        <w:rPr>
          <w:rFonts w:ascii="Times New Roman" w:hAnsi="Times New Roman" w:cs="Times New Roman"/>
        </w:rPr>
        <w:t xml:space="preserve"> </w:t>
      </w:r>
      <w:r w:rsidR="001678E9" w:rsidRPr="00BE02C7">
        <w:rPr>
          <w:rFonts w:ascii="Times New Roman" w:hAnsi="Times New Roman" w:cs="Times New Roman"/>
          <w:bCs/>
        </w:rPr>
        <w:t xml:space="preserve">Your manuscript should not exceed the maximum of </w:t>
      </w:r>
      <w:r w:rsidR="00177DD3">
        <w:rPr>
          <w:rFonts w:ascii="Times New Roman" w:hAnsi="Times New Roman" w:cs="Times New Roman"/>
          <w:bCs/>
        </w:rPr>
        <w:t>ten (10</w:t>
      </w:r>
      <w:r w:rsidR="001678E9" w:rsidRPr="00BE02C7">
        <w:rPr>
          <w:rFonts w:ascii="Times New Roman" w:hAnsi="Times New Roman" w:cs="Times New Roman"/>
          <w:bCs/>
        </w:rPr>
        <w:t>) pages and the uploade</w:t>
      </w:r>
      <w:r w:rsidR="00DC2446">
        <w:rPr>
          <w:rFonts w:ascii="Times New Roman" w:hAnsi="Times New Roman" w:cs="Times New Roman"/>
          <w:bCs/>
        </w:rPr>
        <w:t>d file should not be more that 10</w:t>
      </w:r>
      <w:r w:rsidR="001678E9" w:rsidRPr="00BE02C7">
        <w:rPr>
          <w:rFonts w:ascii="Times New Roman" w:hAnsi="Times New Roman" w:cs="Times New Roman"/>
          <w:bCs/>
        </w:rPr>
        <w:t xml:space="preserve"> MB.</w:t>
      </w:r>
      <w:r w:rsidR="001678E9" w:rsidRPr="00BE02C7">
        <w:rPr>
          <w:rFonts w:ascii="Times New Roman" w:hAnsi="Times New Roman" w:cs="Times New Roman"/>
          <w:b/>
          <w:bCs/>
        </w:rPr>
        <w:t xml:space="preserve"> </w:t>
      </w:r>
      <w:r w:rsidR="00003891" w:rsidRPr="00BE02C7">
        <w:rPr>
          <w:rFonts w:ascii="Times New Roman" w:hAnsi="Times New Roman" w:cs="Times New Roman"/>
          <w:bCs/>
        </w:rPr>
        <w:t>When preparing your paper please use this word format provided herein as your template. Authors can simply replace the text associated with headings, subheading and each section with their writing to ensure alignment with the template. Please note that a lack of adherence to the template may delay the review process of the manuscript.</w:t>
      </w:r>
    </w:p>
    <w:p w:rsidR="00A34E27" w:rsidRPr="00BE02C7" w:rsidRDefault="00A34E27" w:rsidP="00003891">
      <w:pPr>
        <w:pStyle w:val="Heading1"/>
        <w:rPr>
          <w:rFonts w:ascii="Times New Roman" w:hAnsi="Times New Roman" w:cs="Times New Roman"/>
        </w:rPr>
      </w:pPr>
      <w:r w:rsidRPr="00BE02C7">
        <w:rPr>
          <w:rFonts w:ascii="Times New Roman" w:hAnsi="Times New Roman" w:cs="Times New Roman"/>
        </w:rPr>
        <w:t>General style parameters</w:t>
      </w:r>
    </w:p>
    <w:p w:rsidR="00A34E27" w:rsidRPr="00BE02C7" w:rsidRDefault="00A34E27" w:rsidP="001678E9">
      <w:pPr>
        <w:spacing w:line="240" w:lineRule="auto"/>
        <w:jc w:val="both"/>
        <w:rPr>
          <w:rFonts w:ascii="Times New Roman" w:hAnsi="Times New Roman" w:cs="Times New Roman"/>
        </w:rPr>
      </w:pPr>
      <w:r w:rsidRPr="00BE02C7">
        <w:rPr>
          <w:rFonts w:ascii="Times New Roman" w:hAnsi="Times New Roman" w:cs="Times New Roman"/>
        </w:rPr>
        <w:t xml:space="preserve">This document uses predefined styles to satisfy all the requirements of the </w:t>
      </w:r>
      <w:r w:rsidR="001678E9" w:rsidRPr="00BE02C7">
        <w:rPr>
          <w:rFonts w:ascii="Times New Roman" w:hAnsi="Times New Roman" w:cs="Times New Roman"/>
        </w:rPr>
        <w:t xml:space="preserve">IConETech-2020 </w:t>
      </w:r>
      <w:r w:rsidRPr="00BE02C7">
        <w:rPr>
          <w:rFonts w:ascii="Times New Roman" w:hAnsi="Times New Roman" w:cs="Times New Roman"/>
        </w:rPr>
        <w:t xml:space="preserve">manuscript format. </w:t>
      </w:r>
      <w:r w:rsidR="001B2D50">
        <w:rPr>
          <w:rFonts w:ascii="Times New Roman" w:hAnsi="Times New Roman" w:cs="Times New Roman"/>
        </w:rPr>
        <w:t>W</w:t>
      </w:r>
      <w:r w:rsidRPr="00BE02C7">
        <w:rPr>
          <w:rFonts w:ascii="Times New Roman" w:hAnsi="Times New Roman" w:cs="Times New Roman"/>
        </w:rPr>
        <w:t xml:space="preserve">hile writing your paper </w:t>
      </w:r>
      <w:r w:rsidR="001B2D50">
        <w:rPr>
          <w:rFonts w:ascii="Times New Roman" w:hAnsi="Times New Roman" w:cs="Times New Roman"/>
        </w:rPr>
        <w:t xml:space="preserve">please </w:t>
      </w:r>
      <w:r w:rsidRPr="00BE02C7">
        <w:rPr>
          <w:rFonts w:ascii="Times New Roman" w:hAnsi="Times New Roman" w:cs="Times New Roman"/>
        </w:rPr>
        <w:t>do not modify any of the important parameters embedded in this document, such as: fonts, page layout, and style.</w:t>
      </w:r>
    </w:p>
    <w:p w:rsidR="00A34E27" w:rsidRPr="00BE02C7" w:rsidRDefault="00A34E27" w:rsidP="001678E9">
      <w:pPr>
        <w:spacing w:line="240" w:lineRule="auto"/>
        <w:rPr>
          <w:rFonts w:ascii="Times New Roman" w:hAnsi="Times New Roman" w:cs="Times New Roman"/>
        </w:rPr>
      </w:pPr>
      <w:r w:rsidRPr="00BE02C7">
        <w:rPr>
          <w:rFonts w:ascii="Times New Roman" w:hAnsi="Times New Roman" w:cs="Times New Roman"/>
        </w:rPr>
        <w:t>The most important parameters are hereinafter described:</w:t>
      </w:r>
    </w:p>
    <w:p w:rsidR="00A34E27" w:rsidRPr="00AF7AC0" w:rsidRDefault="00A34E27" w:rsidP="00003891">
      <w:pPr>
        <w:pStyle w:val="Bullet"/>
        <w:numPr>
          <w:ilvl w:val="0"/>
          <w:numId w:val="4"/>
        </w:numPr>
        <w:ind w:left="709"/>
        <w:rPr>
          <w:sz w:val="22"/>
        </w:rPr>
      </w:pPr>
      <w:r w:rsidRPr="00AF7AC0">
        <w:rPr>
          <w:sz w:val="22"/>
        </w:rPr>
        <w:t>Manuscript page size: Letter (</w:t>
      </w:r>
      <w:r w:rsidR="001678E9" w:rsidRPr="00AF7AC0">
        <w:rPr>
          <w:sz w:val="22"/>
        </w:rPr>
        <w:t>8.5 inches × 11 inches</w:t>
      </w:r>
      <w:r w:rsidRPr="00AF7AC0">
        <w:rPr>
          <w:sz w:val="22"/>
        </w:rPr>
        <w:t>).</w:t>
      </w:r>
    </w:p>
    <w:p w:rsidR="00A34E27" w:rsidRPr="00AF7AC0" w:rsidRDefault="00A34E27" w:rsidP="001678E9">
      <w:pPr>
        <w:pStyle w:val="Bullet"/>
        <w:numPr>
          <w:ilvl w:val="0"/>
          <w:numId w:val="4"/>
        </w:numPr>
        <w:ind w:left="709"/>
        <w:rPr>
          <w:sz w:val="22"/>
        </w:rPr>
      </w:pPr>
      <w:r w:rsidRPr="00AF7AC0">
        <w:rPr>
          <w:sz w:val="22"/>
        </w:rPr>
        <w:t xml:space="preserve">All manuscript page margins: </w:t>
      </w:r>
      <w:r w:rsidR="00FD731C" w:rsidRPr="00AF7AC0">
        <w:rPr>
          <w:sz w:val="22"/>
        </w:rPr>
        <w:t>1 inch</w:t>
      </w:r>
      <w:r w:rsidR="00362522" w:rsidRPr="00AF7AC0">
        <w:rPr>
          <w:sz w:val="22"/>
        </w:rPr>
        <w:t>.</w:t>
      </w:r>
    </w:p>
    <w:p w:rsidR="00A34E27" w:rsidRPr="00AF7AC0" w:rsidRDefault="00A34E27" w:rsidP="001678E9">
      <w:pPr>
        <w:pStyle w:val="Bullet"/>
        <w:numPr>
          <w:ilvl w:val="0"/>
          <w:numId w:val="4"/>
        </w:numPr>
        <w:ind w:left="709"/>
        <w:rPr>
          <w:sz w:val="22"/>
        </w:rPr>
      </w:pPr>
      <w:r w:rsidRPr="00AF7AC0">
        <w:rPr>
          <w:sz w:val="22"/>
        </w:rPr>
        <w:t>Basic text font: 1</w:t>
      </w:r>
      <w:r w:rsidR="00177DD3">
        <w:rPr>
          <w:sz w:val="22"/>
        </w:rPr>
        <w:t>1</w:t>
      </w:r>
      <w:r w:rsidRPr="00AF7AC0">
        <w:rPr>
          <w:sz w:val="22"/>
        </w:rPr>
        <w:t xml:space="preserve"> point Times family font (Times, Times New Roman, etc.).</w:t>
      </w:r>
    </w:p>
    <w:p w:rsidR="00A34E27" w:rsidRPr="00AF7AC0" w:rsidRDefault="00A34E27" w:rsidP="001678E9">
      <w:pPr>
        <w:pStyle w:val="Bullet"/>
        <w:numPr>
          <w:ilvl w:val="0"/>
          <w:numId w:val="4"/>
        </w:numPr>
        <w:ind w:left="709"/>
        <w:rPr>
          <w:sz w:val="22"/>
        </w:rPr>
      </w:pPr>
      <w:r w:rsidRPr="00AF7AC0">
        <w:rPr>
          <w:sz w:val="22"/>
        </w:rPr>
        <w:t>Manuscript Title:</w:t>
      </w:r>
      <w:r w:rsidR="00362522" w:rsidRPr="00AF7AC0">
        <w:rPr>
          <w:sz w:val="22"/>
        </w:rPr>
        <w:t xml:space="preserve"> 18 point Times family font</w:t>
      </w:r>
      <w:r w:rsidR="00925F93" w:rsidRPr="00AF7AC0">
        <w:rPr>
          <w:sz w:val="22"/>
        </w:rPr>
        <w:t xml:space="preserve"> (Times, Times New Roman, etc.)</w:t>
      </w:r>
      <w:r w:rsidRPr="00AF7AC0">
        <w:rPr>
          <w:sz w:val="22"/>
        </w:rPr>
        <w:t>, in bold.</w:t>
      </w:r>
    </w:p>
    <w:p w:rsidR="00A34E27" w:rsidRPr="00AF7AC0" w:rsidRDefault="00A34E27" w:rsidP="001678E9">
      <w:pPr>
        <w:pStyle w:val="Bullet"/>
        <w:numPr>
          <w:ilvl w:val="0"/>
          <w:numId w:val="4"/>
        </w:numPr>
        <w:ind w:left="709"/>
        <w:rPr>
          <w:sz w:val="22"/>
        </w:rPr>
      </w:pPr>
      <w:r w:rsidRPr="00AF7AC0">
        <w:rPr>
          <w:sz w:val="22"/>
        </w:rPr>
        <w:t xml:space="preserve">Section titles: 14 </w:t>
      </w:r>
      <w:r w:rsidR="00362522" w:rsidRPr="00AF7AC0">
        <w:rPr>
          <w:sz w:val="22"/>
        </w:rPr>
        <w:t>point Times family font (Times, Times New Roman, etc.)</w:t>
      </w:r>
      <w:r w:rsidRPr="00AF7AC0">
        <w:rPr>
          <w:sz w:val="22"/>
        </w:rPr>
        <w:t>.</w:t>
      </w:r>
    </w:p>
    <w:p w:rsidR="00A34E27" w:rsidRPr="00AF7AC0" w:rsidRDefault="00A34E27" w:rsidP="001678E9">
      <w:pPr>
        <w:pStyle w:val="Bullet"/>
        <w:numPr>
          <w:ilvl w:val="0"/>
          <w:numId w:val="4"/>
        </w:numPr>
        <w:ind w:left="709"/>
        <w:rPr>
          <w:sz w:val="22"/>
        </w:rPr>
      </w:pPr>
      <w:r w:rsidRPr="00AF7AC0">
        <w:rPr>
          <w:sz w:val="22"/>
        </w:rPr>
        <w:t>Line spacing: single.</w:t>
      </w:r>
    </w:p>
    <w:p w:rsidR="00A34E27" w:rsidRPr="00AF7AC0" w:rsidRDefault="00A34E27" w:rsidP="001678E9">
      <w:pPr>
        <w:pStyle w:val="Bullet"/>
        <w:numPr>
          <w:ilvl w:val="0"/>
          <w:numId w:val="4"/>
        </w:numPr>
        <w:ind w:left="709"/>
        <w:rPr>
          <w:sz w:val="22"/>
        </w:rPr>
      </w:pPr>
      <w:r w:rsidRPr="00AF7AC0">
        <w:rPr>
          <w:sz w:val="22"/>
        </w:rPr>
        <w:t>Left and right margins: justified.</w:t>
      </w:r>
    </w:p>
    <w:p w:rsidR="00A34E27" w:rsidRPr="00BE02C7" w:rsidRDefault="00A34E27" w:rsidP="001678E9">
      <w:pPr>
        <w:pStyle w:val="Heading1"/>
        <w:rPr>
          <w:rFonts w:ascii="Times New Roman" w:hAnsi="Times New Roman" w:cs="Times New Roman"/>
        </w:rPr>
      </w:pPr>
      <w:r w:rsidRPr="00BE02C7">
        <w:rPr>
          <w:rFonts w:ascii="Times New Roman" w:hAnsi="Times New Roman" w:cs="Times New Roman"/>
        </w:rPr>
        <w:lastRenderedPageBreak/>
        <w:t>Sections, subsections...</w:t>
      </w:r>
    </w:p>
    <w:p w:rsidR="00A34E27" w:rsidRPr="00BE02C7" w:rsidRDefault="00A34E27" w:rsidP="001678E9">
      <w:pPr>
        <w:spacing w:line="240" w:lineRule="auto"/>
        <w:jc w:val="both"/>
        <w:rPr>
          <w:rFonts w:ascii="Times New Roman" w:hAnsi="Times New Roman" w:cs="Times New Roman"/>
        </w:rPr>
      </w:pPr>
      <w:r w:rsidRPr="00BE02C7">
        <w:rPr>
          <w:rFonts w:ascii="Times New Roman" w:hAnsi="Times New Roman" w:cs="Times New Roman"/>
        </w:rPr>
        <w:t>Sections, subsections, and subsubsections should be numbered with Arabic numerals. Section, subsection, and subsubsection headings should be typed in</w:t>
      </w:r>
      <w:r w:rsidR="00613992" w:rsidRPr="00BE02C7">
        <w:rPr>
          <w:rFonts w:ascii="Times New Roman" w:hAnsi="Times New Roman" w:cs="Times New Roman"/>
        </w:rPr>
        <w:t xml:space="preserve"> Times New Roman</w:t>
      </w:r>
      <w:r w:rsidRPr="00BE02C7">
        <w:rPr>
          <w:rFonts w:ascii="Times New Roman" w:hAnsi="Times New Roman" w:cs="Times New Roman"/>
        </w:rPr>
        <w:t xml:space="preserve"> and left-justified. </w:t>
      </w:r>
    </w:p>
    <w:p w:rsidR="00A34E27" w:rsidRPr="00BE02C7" w:rsidRDefault="00A34E27" w:rsidP="001678E9">
      <w:pPr>
        <w:spacing w:line="240" w:lineRule="auto"/>
        <w:jc w:val="both"/>
        <w:rPr>
          <w:rFonts w:ascii="Times New Roman" w:hAnsi="Times New Roman" w:cs="Times New Roman"/>
        </w:rPr>
      </w:pPr>
      <w:r w:rsidRPr="00BE02C7">
        <w:rPr>
          <w:rFonts w:ascii="Times New Roman" w:hAnsi="Times New Roman" w:cs="Times New Roman"/>
        </w:rPr>
        <w:t>Section heading size should be 14 pt. Section headings should be typed using bold face font. The “Heading 1” style has been adjusted to follow these rules.</w:t>
      </w:r>
    </w:p>
    <w:p w:rsidR="00A34E27" w:rsidRPr="00BE02C7" w:rsidRDefault="00A34E27" w:rsidP="001678E9">
      <w:pPr>
        <w:pStyle w:val="Heading2"/>
        <w:rPr>
          <w:rFonts w:ascii="Times New Roman" w:hAnsi="Times New Roman" w:cs="Times New Roman"/>
        </w:rPr>
      </w:pPr>
      <w:r w:rsidRPr="00BE02C7">
        <w:rPr>
          <w:rFonts w:ascii="Times New Roman" w:hAnsi="Times New Roman" w:cs="Times New Roman"/>
        </w:rPr>
        <w:t>Subsections</w:t>
      </w:r>
    </w:p>
    <w:p w:rsidR="00A34E27" w:rsidRPr="00BE02C7" w:rsidRDefault="00A34E27" w:rsidP="001678E9">
      <w:pPr>
        <w:spacing w:line="240" w:lineRule="auto"/>
        <w:jc w:val="both"/>
        <w:rPr>
          <w:rFonts w:ascii="Times New Roman" w:hAnsi="Times New Roman" w:cs="Times New Roman"/>
        </w:rPr>
      </w:pPr>
      <w:r w:rsidRPr="00BE02C7">
        <w:rPr>
          <w:rFonts w:ascii="Times New Roman" w:hAnsi="Times New Roman" w:cs="Times New Roman"/>
        </w:rPr>
        <w:t>Subsection headings should be typed using bold face font with 12 pt size. The “Heading 2” style has been adjusted to follow these rules.</w:t>
      </w:r>
    </w:p>
    <w:p w:rsidR="00A34E27" w:rsidRPr="00BE02C7" w:rsidRDefault="00A34E27" w:rsidP="001678E9">
      <w:pPr>
        <w:pStyle w:val="Heading3"/>
        <w:rPr>
          <w:rFonts w:ascii="Times New Roman" w:hAnsi="Times New Roman" w:cs="Times New Roman"/>
        </w:rPr>
      </w:pPr>
      <w:r w:rsidRPr="00BE02C7">
        <w:rPr>
          <w:rFonts w:ascii="Times New Roman" w:hAnsi="Times New Roman" w:cs="Times New Roman"/>
        </w:rPr>
        <w:t>Subsubsection</w:t>
      </w:r>
    </w:p>
    <w:p w:rsidR="00A34E27" w:rsidRPr="00BE02C7" w:rsidRDefault="00A34E27" w:rsidP="001678E9">
      <w:pPr>
        <w:spacing w:line="240" w:lineRule="auto"/>
        <w:jc w:val="both"/>
        <w:rPr>
          <w:rFonts w:ascii="Times New Roman" w:hAnsi="Times New Roman" w:cs="Times New Roman"/>
        </w:rPr>
      </w:pPr>
      <w:r w:rsidRPr="00BE02C7">
        <w:rPr>
          <w:rFonts w:ascii="Times New Roman" w:hAnsi="Times New Roman" w:cs="Times New Roman"/>
        </w:rPr>
        <w:t>Subsubsection headings should be typed using italic font, with 12 pt size. The “Heading 3” style has been adjusted to follow these rules.</w:t>
      </w:r>
    </w:p>
    <w:p w:rsidR="00A34E27" w:rsidRPr="00BE02C7" w:rsidRDefault="00A34E27" w:rsidP="001678E9">
      <w:pPr>
        <w:pStyle w:val="Heading1"/>
        <w:rPr>
          <w:rFonts w:ascii="Times New Roman" w:hAnsi="Times New Roman" w:cs="Times New Roman"/>
        </w:rPr>
      </w:pPr>
      <w:r w:rsidRPr="00BE02C7">
        <w:rPr>
          <w:rFonts w:ascii="Times New Roman" w:hAnsi="Times New Roman" w:cs="Times New Roman"/>
        </w:rPr>
        <w:t>Mathematical formulas, figures, tables and references</w:t>
      </w:r>
    </w:p>
    <w:p w:rsidR="00A34E27" w:rsidRPr="00BE02C7" w:rsidRDefault="00A34E27" w:rsidP="001678E9">
      <w:pPr>
        <w:spacing w:line="240" w:lineRule="auto"/>
        <w:jc w:val="both"/>
        <w:rPr>
          <w:rFonts w:ascii="Times New Roman" w:hAnsi="Times New Roman" w:cs="Times New Roman"/>
        </w:rPr>
      </w:pPr>
      <w:r w:rsidRPr="00BE02C7">
        <w:rPr>
          <w:rFonts w:ascii="Times New Roman" w:hAnsi="Times New Roman" w:cs="Times New Roman"/>
        </w:rPr>
        <w:t xml:space="preserve">Mathematical formulas, figures, and tables should </w:t>
      </w:r>
      <w:r w:rsidR="008A6DF8" w:rsidRPr="00BE02C7">
        <w:rPr>
          <w:rFonts w:ascii="Times New Roman" w:hAnsi="Times New Roman" w:cs="Times New Roman"/>
        </w:rPr>
        <w:t xml:space="preserve">be separated from the text by one </w:t>
      </w:r>
      <w:r w:rsidR="00AB5221" w:rsidRPr="00BE02C7">
        <w:rPr>
          <w:rFonts w:ascii="Times New Roman" w:hAnsi="Times New Roman" w:cs="Times New Roman"/>
        </w:rPr>
        <w:t>line space</w:t>
      </w:r>
      <w:r w:rsidRPr="00BE02C7">
        <w:rPr>
          <w:rFonts w:ascii="Times New Roman" w:hAnsi="Times New Roman" w:cs="Times New Roman"/>
        </w:rPr>
        <w:t xml:space="preserve"> below and above them. This space may be used to justify the content vertically on the page.</w:t>
      </w:r>
    </w:p>
    <w:p w:rsidR="00A34E27" w:rsidRPr="00BE02C7" w:rsidRDefault="00A34E27" w:rsidP="001678E9">
      <w:pPr>
        <w:pStyle w:val="Heading2"/>
        <w:rPr>
          <w:rFonts w:ascii="Times New Roman" w:hAnsi="Times New Roman" w:cs="Times New Roman"/>
        </w:rPr>
      </w:pPr>
      <w:r w:rsidRPr="00BE02C7">
        <w:rPr>
          <w:rFonts w:ascii="Times New Roman" w:hAnsi="Times New Roman" w:cs="Times New Roman"/>
        </w:rPr>
        <w:t>Mathematical formulas</w:t>
      </w:r>
    </w:p>
    <w:p w:rsidR="00A34E27" w:rsidRPr="00BE02C7" w:rsidRDefault="00A34E27" w:rsidP="001678E9">
      <w:pPr>
        <w:spacing w:line="240" w:lineRule="auto"/>
        <w:jc w:val="both"/>
        <w:rPr>
          <w:rFonts w:ascii="Times New Roman" w:hAnsi="Times New Roman" w:cs="Times New Roman"/>
          <w:lang w:eastAsia="zh-CN"/>
        </w:rPr>
      </w:pPr>
      <w:r w:rsidRPr="00BE02C7">
        <w:rPr>
          <w:rFonts w:ascii="Times New Roman" w:hAnsi="Times New Roman" w:cs="Times New Roman"/>
        </w:rPr>
        <w:t xml:space="preserve">Mathematical formulas </w:t>
      </w:r>
      <w:r w:rsidR="008A6DF8" w:rsidRPr="00BE02C7">
        <w:rPr>
          <w:rFonts w:ascii="Times New Roman" w:hAnsi="Times New Roman" w:cs="Times New Roman"/>
        </w:rPr>
        <w:t>shall</w:t>
      </w:r>
      <w:r w:rsidRPr="00BE02C7">
        <w:rPr>
          <w:rFonts w:ascii="Times New Roman" w:hAnsi="Times New Roman" w:cs="Times New Roman"/>
        </w:rPr>
        <w:t xml:space="preserve"> be placed in the middle of text lines (inline math) or in separate paragraphs. Inline math </w:t>
      </w:r>
      <w:r w:rsidR="00734FE7" w:rsidRPr="00BE02C7">
        <w:rPr>
          <w:rFonts w:ascii="Times New Roman" w:hAnsi="Times New Roman" w:cs="Times New Roman"/>
        </w:rPr>
        <w:t>shall</w:t>
      </w:r>
      <w:r w:rsidRPr="00BE02C7">
        <w:rPr>
          <w:rFonts w:ascii="Times New Roman" w:hAnsi="Times New Roman" w:cs="Times New Roman"/>
        </w:rPr>
        <w:t xml:space="preserve"> be used only for short equations. Please avoid build-up constructions (like fractions, matrices, etc.) in inline math.</w:t>
      </w:r>
    </w:p>
    <w:p w:rsidR="00A34E27" w:rsidRPr="00BE02C7" w:rsidRDefault="00A34E27" w:rsidP="001678E9">
      <w:pPr>
        <w:spacing w:line="240" w:lineRule="auto"/>
        <w:jc w:val="both"/>
        <w:rPr>
          <w:rFonts w:ascii="Times New Roman" w:hAnsi="Times New Roman" w:cs="Times New Roman"/>
        </w:rPr>
      </w:pPr>
      <w:r w:rsidRPr="00BE02C7">
        <w:rPr>
          <w:rFonts w:ascii="Times New Roman" w:hAnsi="Times New Roman" w:cs="Times New Roman"/>
        </w:rPr>
        <w:t>Long and important mathematical formulas should be placed in separate paragraphs, centred, and with a left-justified number, like the following:</w:t>
      </w:r>
    </w:p>
    <w:p w:rsidR="00A34E27" w:rsidRPr="00BE02C7" w:rsidRDefault="00A34E27" w:rsidP="001678E9">
      <w:pPr>
        <w:pStyle w:val="Caption"/>
        <w:tabs>
          <w:tab w:val="center" w:pos="4820"/>
          <w:tab w:val="right" w:pos="9638"/>
        </w:tabs>
        <w:jc w:val="left"/>
        <w:rPr>
          <w:b w:val="0"/>
        </w:rPr>
      </w:pPr>
      <w:r w:rsidRPr="00BE02C7">
        <w:tab/>
      </w:r>
      <w:r w:rsidRPr="00BE02C7">
        <w:rPr>
          <w:position w:val="-28"/>
        </w:rPr>
        <w:object w:dxaOrig="9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33.7pt" o:ole="">
            <v:imagedata r:id="rId8" o:title=""/>
          </v:shape>
          <o:OLEObject Type="Embed" ProgID="Equation.3" ShapeID="_x0000_i1026" DrawAspect="Content" ObjectID="_1622616759" r:id="rId9"/>
        </w:object>
      </w:r>
      <w:r w:rsidRPr="00BE02C7">
        <w:t>.</w:t>
      </w:r>
      <w:r w:rsidRPr="00BE02C7">
        <w:tab/>
      </w:r>
      <w:r w:rsidRPr="00BE02C7">
        <w:rPr>
          <w:b w:val="0"/>
        </w:rPr>
        <w:t>(</w:t>
      </w:r>
      <w:r w:rsidRPr="00BE02C7">
        <w:rPr>
          <w:b w:val="0"/>
        </w:rPr>
        <w:fldChar w:fldCharType="begin"/>
      </w:r>
      <w:r w:rsidRPr="00BE02C7">
        <w:rPr>
          <w:b w:val="0"/>
        </w:rPr>
        <w:instrText xml:space="preserve"> SEQ Équation \* ARABIC </w:instrText>
      </w:r>
      <w:r w:rsidRPr="00BE02C7">
        <w:rPr>
          <w:b w:val="0"/>
        </w:rPr>
        <w:fldChar w:fldCharType="separate"/>
      </w:r>
      <w:r w:rsidR="0014125C" w:rsidRPr="00BE02C7">
        <w:rPr>
          <w:b w:val="0"/>
          <w:noProof/>
        </w:rPr>
        <w:t>1</w:t>
      </w:r>
      <w:r w:rsidRPr="00BE02C7">
        <w:rPr>
          <w:b w:val="0"/>
        </w:rPr>
        <w:fldChar w:fldCharType="end"/>
      </w:r>
      <w:r w:rsidRPr="00BE02C7">
        <w:rPr>
          <w:b w:val="0"/>
        </w:rPr>
        <w:t>)</w:t>
      </w:r>
    </w:p>
    <w:p w:rsidR="00A34E27" w:rsidRPr="00BE02C7" w:rsidRDefault="00734FE7" w:rsidP="001678E9">
      <w:pPr>
        <w:spacing w:line="240" w:lineRule="auto"/>
        <w:jc w:val="both"/>
        <w:rPr>
          <w:rFonts w:ascii="Times New Roman" w:hAnsi="Times New Roman" w:cs="Times New Roman"/>
        </w:rPr>
      </w:pPr>
      <w:r w:rsidRPr="00BE02C7">
        <w:rPr>
          <w:rFonts w:ascii="Times New Roman" w:hAnsi="Times New Roman" w:cs="Times New Roman"/>
        </w:rPr>
        <w:t>A</w:t>
      </w:r>
      <w:r w:rsidR="00A34E27" w:rsidRPr="00BE02C7">
        <w:rPr>
          <w:rFonts w:ascii="Times New Roman" w:hAnsi="Times New Roman" w:cs="Times New Roman"/>
        </w:rPr>
        <w:t xml:space="preserve">ll displayed formulas should be numbered consecutively, beginning with </w:t>
      </w:r>
      <w:r w:rsidRPr="00BE02C7">
        <w:rPr>
          <w:rFonts w:ascii="Times New Roman" w:hAnsi="Times New Roman" w:cs="Times New Roman"/>
        </w:rPr>
        <w:t>(</w:t>
      </w:r>
      <w:r w:rsidR="00A34E27" w:rsidRPr="00BE02C7">
        <w:rPr>
          <w:rFonts w:ascii="Times New Roman" w:hAnsi="Times New Roman" w:cs="Times New Roman"/>
        </w:rPr>
        <w:t>1</w:t>
      </w:r>
      <w:r w:rsidRPr="00BE02C7">
        <w:rPr>
          <w:rFonts w:ascii="Times New Roman" w:hAnsi="Times New Roman" w:cs="Times New Roman"/>
        </w:rPr>
        <w:t>)</w:t>
      </w:r>
      <w:r w:rsidR="00A34E27" w:rsidRPr="00BE02C7">
        <w:rPr>
          <w:rFonts w:ascii="Times New Roman" w:hAnsi="Times New Roman" w:cs="Times New Roman"/>
        </w:rPr>
        <w:t>. However, only one line of a multi-line formula should be numbered, except when separate references to different lines are necessary.</w:t>
      </w:r>
    </w:p>
    <w:p w:rsidR="00A34E27" w:rsidRPr="00BE02C7" w:rsidRDefault="00A34E27" w:rsidP="001678E9">
      <w:pPr>
        <w:pStyle w:val="Heading2"/>
        <w:rPr>
          <w:rFonts w:ascii="Times New Roman" w:hAnsi="Times New Roman" w:cs="Times New Roman"/>
        </w:rPr>
      </w:pPr>
      <w:r w:rsidRPr="00BE02C7">
        <w:rPr>
          <w:rFonts w:ascii="Times New Roman" w:hAnsi="Times New Roman" w:cs="Times New Roman"/>
        </w:rPr>
        <w:t>Figures</w:t>
      </w:r>
    </w:p>
    <w:p w:rsidR="00A34E27" w:rsidRPr="00BE02C7" w:rsidRDefault="00A34E27" w:rsidP="001678E9">
      <w:pPr>
        <w:spacing w:line="240" w:lineRule="auto"/>
        <w:jc w:val="both"/>
        <w:rPr>
          <w:rFonts w:ascii="Times New Roman" w:hAnsi="Times New Roman" w:cs="Times New Roman"/>
        </w:rPr>
      </w:pPr>
      <w:r w:rsidRPr="00BE02C7">
        <w:rPr>
          <w:rFonts w:ascii="Times New Roman" w:hAnsi="Times New Roman" w:cs="Times New Roman"/>
        </w:rPr>
        <w:t xml:space="preserve">All illustrations (line drawings, charts, plots, photos, etc.) should be adjusted to provide reasonable trade-offs between resolution and memory usage (the whole paper should be no larger than </w:t>
      </w:r>
      <w:r w:rsidR="00DC2446">
        <w:rPr>
          <w:rFonts w:ascii="Times New Roman" w:hAnsi="Times New Roman" w:cs="Times New Roman"/>
        </w:rPr>
        <w:t>10</w:t>
      </w:r>
      <w:r w:rsidRPr="00AF7AC0">
        <w:rPr>
          <w:rFonts w:ascii="Times New Roman" w:hAnsi="Times New Roman" w:cs="Times New Roman"/>
        </w:rPr>
        <w:t xml:space="preserve"> MB</w:t>
      </w:r>
      <w:r w:rsidRPr="000F1ADA">
        <w:rPr>
          <w:rFonts w:ascii="Times New Roman" w:hAnsi="Times New Roman" w:cs="Times New Roman"/>
        </w:rPr>
        <w:t>).</w:t>
      </w:r>
      <w:r w:rsidRPr="00BE02C7">
        <w:rPr>
          <w:rFonts w:ascii="Times New Roman" w:hAnsi="Times New Roman" w:cs="Times New Roman"/>
        </w:rPr>
        <w:t xml:space="preserve"> When scaling an illustration, make sure the font size and line thickness are s</w:t>
      </w:r>
      <w:r w:rsidR="00734FE7" w:rsidRPr="00BE02C7">
        <w:rPr>
          <w:rFonts w:ascii="Times New Roman" w:hAnsi="Times New Roman" w:cs="Times New Roman"/>
        </w:rPr>
        <w:t>till large enough to be legible, with a minimum font of 10pt. There should be no line space between the figure and caption.</w:t>
      </w:r>
    </w:p>
    <w:p w:rsidR="00A34E27" w:rsidRPr="00BE02C7" w:rsidRDefault="00A34E27" w:rsidP="001678E9">
      <w:pPr>
        <w:spacing w:line="240" w:lineRule="auto"/>
        <w:jc w:val="both"/>
        <w:rPr>
          <w:rFonts w:ascii="Times New Roman" w:hAnsi="Times New Roman" w:cs="Times New Roman"/>
        </w:rPr>
      </w:pPr>
      <w:r w:rsidRPr="00BE02C7">
        <w:rPr>
          <w:rFonts w:ascii="Times New Roman" w:hAnsi="Times New Roman" w:cs="Times New Roman"/>
        </w:rPr>
        <w:t xml:space="preserve">All illustrations should be </w:t>
      </w:r>
      <w:r w:rsidR="00D66BB3" w:rsidRPr="00BE02C7">
        <w:rPr>
          <w:rFonts w:ascii="Times New Roman" w:hAnsi="Times New Roman" w:cs="Times New Roman"/>
        </w:rPr>
        <w:t>centred</w:t>
      </w:r>
      <w:r w:rsidRPr="00BE02C7">
        <w:rPr>
          <w:rFonts w:ascii="Times New Roman" w:hAnsi="Times New Roman" w:cs="Times New Roman"/>
        </w:rPr>
        <w:t xml:space="preserve"> on the page. However, when there are two or more narrow illustrations, it may be reasonable to put them side-by-side. </w:t>
      </w:r>
    </w:p>
    <w:p w:rsidR="00A34E27" w:rsidRPr="00BE02C7" w:rsidRDefault="00A34E27" w:rsidP="001678E9">
      <w:pPr>
        <w:spacing w:line="240" w:lineRule="auto"/>
        <w:jc w:val="both"/>
        <w:rPr>
          <w:rFonts w:ascii="Times New Roman" w:hAnsi="Times New Roman" w:cs="Times New Roman"/>
        </w:rPr>
      </w:pPr>
      <w:r w:rsidRPr="00BE02C7">
        <w:rPr>
          <w:rFonts w:ascii="Times New Roman" w:hAnsi="Times New Roman" w:cs="Times New Roman"/>
        </w:rPr>
        <w:t xml:space="preserve">All illustrations should be captioned </w:t>
      </w:r>
      <w:r w:rsidRPr="00BE02C7">
        <w:rPr>
          <w:rFonts w:ascii="Times New Roman" w:hAnsi="Times New Roman" w:cs="Times New Roman"/>
          <w:i/>
          <w:iCs/>
        </w:rPr>
        <w:t>below</w:t>
      </w:r>
      <w:r w:rsidRPr="00BE02C7">
        <w:rPr>
          <w:rFonts w:ascii="Times New Roman" w:hAnsi="Times New Roman" w:cs="Times New Roman"/>
        </w:rPr>
        <w:t xml:space="preserve"> the illustration. Captions should be numbered consecutively, </w:t>
      </w:r>
      <w:r w:rsidR="00AF7AC0">
        <w:rPr>
          <w:rFonts w:ascii="Times New Roman" w:hAnsi="Times New Roman" w:cs="Times New Roman"/>
        </w:rPr>
        <w:t>cent</w:t>
      </w:r>
      <w:r w:rsidR="00D66BB3" w:rsidRPr="00BE02C7">
        <w:rPr>
          <w:rFonts w:ascii="Times New Roman" w:hAnsi="Times New Roman" w:cs="Times New Roman"/>
        </w:rPr>
        <w:t>red</w:t>
      </w:r>
      <w:r w:rsidRPr="00BE02C7">
        <w:rPr>
          <w:rFonts w:ascii="Times New Roman" w:hAnsi="Times New Roman" w:cs="Times New Roman"/>
        </w:rPr>
        <w:t>, and written using a Times family font with point size 11. The “Caption” style has been adjusted to follow these rules.</w:t>
      </w:r>
    </w:p>
    <w:p w:rsidR="00A34E27" w:rsidRPr="00BE02C7" w:rsidRDefault="00A34E27" w:rsidP="001678E9">
      <w:pPr>
        <w:spacing w:line="240" w:lineRule="auto"/>
        <w:rPr>
          <w:rFonts w:ascii="Times New Roman" w:hAnsi="Times New Roman" w:cs="Times New Roman"/>
        </w:rPr>
      </w:pPr>
    </w:p>
    <w:p w:rsidR="00A34E27" w:rsidRPr="00BE02C7" w:rsidRDefault="00613992" w:rsidP="001678E9">
      <w:pPr>
        <w:keepNext/>
        <w:spacing w:line="240" w:lineRule="auto"/>
        <w:jc w:val="center"/>
        <w:rPr>
          <w:rFonts w:ascii="Times New Roman" w:hAnsi="Times New Roman" w:cs="Times New Roman"/>
        </w:rPr>
      </w:pPr>
      <w:r w:rsidRPr="00BE02C7">
        <w:rPr>
          <w:noProof/>
          <w:lang w:val="en-TT" w:eastAsia="en-TT"/>
        </w:rPr>
        <w:lastRenderedPageBreak/>
        <w:drawing>
          <wp:inline distT="0" distB="0" distL="0" distR="0" wp14:anchorId="51FF632B" wp14:editId="3FB654DE">
            <wp:extent cx="1821180" cy="1726387"/>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7042"/>
                    <a:stretch/>
                  </pic:blipFill>
                  <pic:spPr bwMode="auto">
                    <a:xfrm>
                      <a:off x="0" y="0"/>
                      <a:ext cx="1824994" cy="1730002"/>
                    </a:xfrm>
                    <a:prstGeom prst="rect">
                      <a:avLst/>
                    </a:prstGeom>
                    <a:ln>
                      <a:noFill/>
                    </a:ln>
                    <a:extLst>
                      <a:ext uri="{53640926-AAD7-44D8-BBD7-CCE9431645EC}">
                        <a14:shadowObscured xmlns:a14="http://schemas.microsoft.com/office/drawing/2010/main"/>
                      </a:ext>
                    </a:extLst>
                  </pic:spPr>
                </pic:pic>
              </a:graphicData>
            </a:graphic>
          </wp:inline>
        </w:drawing>
      </w:r>
    </w:p>
    <w:p w:rsidR="00A34E27" w:rsidRPr="00BE02C7" w:rsidRDefault="00A34E27" w:rsidP="001678E9">
      <w:pPr>
        <w:pStyle w:val="Caption"/>
        <w:rPr>
          <w:b w:val="0"/>
          <w:bCs w:val="0"/>
        </w:rPr>
      </w:pPr>
      <w:r w:rsidRPr="00BE02C7">
        <w:rPr>
          <w:b w:val="0"/>
        </w:rPr>
        <w:t xml:space="preserve">Figure </w:t>
      </w:r>
      <w:r w:rsidRPr="00BE02C7">
        <w:rPr>
          <w:b w:val="0"/>
        </w:rPr>
        <w:fldChar w:fldCharType="begin"/>
      </w:r>
      <w:r w:rsidRPr="00BE02C7">
        <w:rPr>
          <w:b w:val="0"/>
        </w:rPr>
        <w:instrText xml:space="preserve"> SEQ Figure \* ARABIC </w:instrText>
      </w:r>
      <w:r w:rsidRPr="00BE02C7">
        <w:rPr>
          <w:b w:val="0"/>
        </w:rPr>
        <w:fldChar w:fldCharType="separate"/>
      </w:r>
      <w:r w:rsidR="0014125C" w:rsidRPr="00BE02C7">
        <w:rPr>
          <w:b w:val="0"/>
          <w:noProof/>
        </w:rPr>
        <w:t>1</w:t>
      </w:r>
      <w:r w:rsidRPr="00BE02C7">
        <w:rPr>
          <w:b w:val="0"/>
          <w:noProof/>
        </w:rPr>
        <w:fldChar w:fldCharType="end"/>
      </w:r>
      <w:r w:rsidRPr="00BE02C7">
        <w:rPr>
          <w:b w:val="0"/>
        </w:rPr>
        <w:t xml:space="preserve">: </w:t>
      </w:r>
      <w:r w:rsidR="00613992" w:rsidRPr="00BE02C7">
        <w:rPr>
          <w:b w:val="0"/>
          <w:bCs w:val="0"/>
        </w:rPr>
        <w:t>Sample graph</w:t>
      </w:r>
      <w:r w:rsidRPr="00BE02C7">
        <w:rPr>
          <w:b w:val="0"/>
          <w:bCs w:val="0"/>
        </w:rPr>
        <w:t>.</w:t>
      </w:r>
    </w:p>
    <w:p w:rsidR="00A34E27" w:rsidRPr="00BE02C7" w:rsidRDefault="00A34E27" w:rsidP="001678E9">
      <w:pPr>
        <w:pStyle w:val="Heading2"/>
        <w:rPr>
          <w:rFonts w:ascii="Times New Roman" w:hAnsi="Times New Roman" w:cs="Times New Roman"/>
        </w:rPr>
      </w:pPr>
      <w:r w:rsidRPr="00BE02C7">
        <w:rPr>
          <w:rFonts w:ascii="Times New Roman" w:hAnsi="Times New Roman" w:cs="Times New Roman"/>
        </w:rPr>
        <w:t>Tables</w:t>
      </w:r>
    </w:p>
    <w:p w:rsidR="00A34E27" w:rsidRPr="00BE02C7" w:rsidRDefault="00A34E27" w:rsidP="001678E9">
      <w:pPr>
        <w:spacing w:line="240" w:lineRule="auto"/>
        <w:jc w:val="both"/>
        <w:rPr>
          <w:rFonts w:ascii="Times New Roman" w:hAnsi="Times New Roman" w:cs="Times New Roman"/>
        </w:rPr>
      </w:pPr>
      <w:r w:rsidRPr="00BE02C7">
        <w:rPr>
          <w:rFonts w:ascii="Times New Roman" w:hAnsi="Times New Roman" w:cs="Times New Roman"/>
        </w:rPr>
        <w:t xml:space="preserve">Tables should be </w:t>
      </w:r>
      <w:r w:rsidR="000F1ADA" w:rsidRPr="00BE02C7">
        <w:rPr>
          <w:rFonts w:ascii="Times New Roman" w:hAnsi="Times New Roman" w:cs="Times New Roman"/>
        </w:rPr>
        <w:t>centred</w:t>
      </w:r>
      <w:r w:rsidRPr="00BE02C7">
        <w:rPr>
          <w:rFonts w:ascii="Times New Roman" w:hAnsi="Times New Roman" w:cs="Times New Roman"/>
        </w:rPr>
        <w:t xml:space="preserve"> on the page. All tables should be captioned </w:t>
      </w:r>
      <w:r w:rsidRPr="00BE02C7">
        <w:rPr>
          <w:rFonts w:ascii="Times New Roman" w:hAnsi="Times New Roman" w:cs="Times New Roman"/>
          <w:i/>
          <w:iCs/>
        </w:rPr>
        <w:t>above</w:t>
      </w:r>
      <w:r w:rsidRPr="00BE02C7">
        <w:rPr>
          <w:rFonts w:ascii="Times New Roman" w:hAnsi="Times New Roman" w:cs="Times New Roman"/>
        </w:rPr>
        <w:t xml:space="preserve"> the table. Table captions should be numbered consecutively, </w:t>
      </w:r>
      <w:r w:rsidR="00AF7AC0">
        <w:rPr>
          <w:rFonts w:ascii="Times New Roman" w:hAnsi="Times New Roman" w:cs="Times New Roman"/>
        </w:rPr>
        <w:t>cent</w:t>
      </w:r>
      <w:r w:rsidR="000F1ADA" w:rsidRPr="00BE02C7">
        <w:rPr>
          <w:rFonts w:ascii="Times New Roman" w:hAnsi="Times New Roman" w:cs="Times New Roman"/>
        </w:rPr>
        <w:t>red</w:t>
      </w:r>
      <w:r w:rsidRPr="00BE02C7">
        <w:rPr>
          <w:rFonts w:ascii="Times New Roman" w:hAnsi="Times New Roman" w:cs="Times New Roman"/>
        </w:rPr>
        <w:t>, and written using Times family font with point size 11.</w:t>
      </w:r>
      <w:r w:rsidR="00734FE7" w:rsidRPr="00BE02C7">
        <w:rPr>
          <w:rFonts w:ascii="Times New Roman" w:hAnsi="Times New Roman" w:cs="Times New Roman"/>
        </w:rPr>
        <w:t xml:space="preserve"> There should be no line space between the Table and caption.</w:t>
      </w:r>
    </w:p>
    <w:p w:rsidR="00A34E27" w:rsidRPr="00BE02C7" w:rsidRDefault="00A34E27" w:rsidP="001678E9">
      <w:pPr>
        <w:pStyle w:val="Caption"/>
        <w:keepNext/>
        <w:rPr>
          <w:b w:val="0"/>
        </w:rPr>
      </w:pPr>
      <w:r w:rsidRPr="00BE02C7">
        <w:rPr>
          <w:b w:val="0"/>
        </w:rPr>
        <w:t xml:space="preserve">Table </w:t>
      </w:r>
      <w:r w:rsidRPr="00BE02C7">
        <w:rPr>
          <w:b w:val="0"/>
        </w:rPr>
        <w:fldChar w:fldCharType="begin"/>
      </w:r>
      <w:r w:rsidRPr="00BE02C7">
        <w:rPr>
          <w:b w:val="0"/>
        </w:rPr>
        <w:instrText xml:space="preserve"> SEQ Table \* ARABIC </w:instrText>
      </w:r>
      <w:r w:rsidRPr="00BE02C7">
        <w:rPr>
          <w:b w:val="0"/>
        </w:rPr>
        <w:fldChar w:fldCharType="separate"/>
      </w:r>
      <w:r w:rsidR="0014125C" w:rsidRPr="00BE02C7">
        <w:rPr>
          <w:b w:val="0"/>
          <w:noProof/>
        </w:rPr>
        <w:t>1</w:t>
      </w:r>
      <w:r w:rsidRPr="00BE02C7">
        <w:rPr>
          <w:b w:val="0"/>
          <w:noProof/>
        </w:rPr>
        <w:fldChar w:fldCharType="end"/>
      </w:r>
      <w:r w:rsidRPr="00BE02C7">
        <w:rPr>
          <w:b w:val="0"/>
          <w:noProof/>
        </w:rPr>
        <w:t>:</w:t>
      </w:r>
      <w:r w:rsidRPr="00BE02C7">
        <w:rPr>
          <w:b w:val="0"/>
        </w:rPr>
        <w:t xml:space="preserve"> </w:t>
      </w:r>
      <w:r w:rsidR="004047BA" w:rsidRPr="00BE02C7">
        <w:rPr>
          <w:b w:val="0"/>
        </w:rPr>
        <w:t>Sample table.</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6"/>
        <w:gridCol w:w="1893"/>
        <w:gridCol w:w="1902"/>
        <w:gridCol w:w="1980"/>
        <w:gridCol w:w="1360"/>
      </w:tblGrid>
      <w:tr w:rsidR="00A34E27" w:rsidRPr="00BE02C7" w:rsidTr="001B2D50">
        <w:trPr>
          <w:trHeight w:val="467"/>
          <w:jc w:val="center"/>
        </w:trPr>
        <w:tc>
          <w:tcPr>
            <w:tcW w:w="2396" w:type="dxa"/>
            <w:vAlign w:val="center"/>
          </w:tcPr>
          <w:p w:rsidR="00A34E27" w:rsidRPr="00BE02C7" w:rsidRDefault="00A34E27" w:rsidP="00734FE7">
            <w:pPr>
              <w:spacing w:line="240" w:lineRule="auto"/>
              <w:jc w:val="center"/>
              <w:rPr>
                <w:rFonts w:ascii="Times New Roman" w:hAnsi="Times New Roman" w:cs="Times New Roman"/>
              </w:rPr>
            </w:pPr>
            <w:r w:rsidRPr="00BE02C7">
              <w:rPr>
                <w:rFonts w:ascii="Times New Roman" w:hAnsi="Times New Roman" w:cs="Times New Roman"/>
              </w:rPr>
              <w:t>Category</w:t>
            </w:r>
          </w:p>
        </w:tc>
        <w:tc>
          <w:tcPr>
            <w:tcW w:w="1893" w:type="dxa"/>
            <w:vAlign w:val="center"/>
          </w:tcPr>
          <w:p w:rsidR="00A34E27" w:rsidRPr="00BE02C7" w:rsidRDefault="00A34E27" w:rsidP="00734FE7">
            <w:pPr>
              <w:spacing w:line="240" w:lineRule="auto"/>
              <w:jc w:val="center"/>
              <w:rPr>
                <w:rFonts w:ascii="Times New Roman" w:hAnsi="Times New Roman" w:cs="Times New Roman"/>
                <w:lang w:eastAsia="it-IT"/>
              </w:rPr>
            </w:pPr>
            <w:r w:rsidRPr="00BE02C7">
              <w:rPr>
                <w:rFonts w:ascii="Times New Roman" w:hAnsi="Times New Roman" w:cs="Times New Roman"/>
                <w:lang w:eastAsia="it-IT"/>
              </w:rPr>
              <w:t>Early Bird</w:t>
            </w:r>
          </w:p>
        </w:tc>
        <w:tc>
          <w:tcPr>
            <w:tcW w:w="1902" w:type="dxa"/>
            <w:vAlign w:val="center"/>
          </w:tcPr>
          <w:p w:rsidR="00A34E27" w:rsidRPr="00BE02C7" w:rsidRDefault="00A34E27" w:rsidP="00734FE7">
            <w:pPr>
              <w:spacing w:line="240" w:lineRule="auto"/>
              <w:jc w:val="center"/>
              <w:rPr>
                <w:rFonts w:ascii="Times New Roman" w:hAnsi="Times New Roman" w:cs="Times New Roman"/>
              </w:rPr>
            </w:pPr>
            <w:r w:rsidRPr="00BE02C7">
              <w:rPr>
                <w:rFonts w:ascii="Times New Roman" w:hAnsi="Times New Roman" w:cs="Times New Roman"/>
              </w:rPr>
              <w:t>Early</w:t>
            </w:r>
          </w:p>
        </w:tc>
        <w:tc>
          <w:tcPr>
            <w:tcW w:w="1980" w:type="dxa"/>
            <w:vAlign w:val="center"/>
          </w:tcPr>
          <w:p w:rsidR="00A34E27" w:rsidRPr="00BE02C7" w:rsidRDefault="00A34E27" w:rsidP="00734FE7">
            <w:pPr>
              <w:spacing w:line="240" w:lineRule="auto"/>
              <w:jc w:val="center"/>
              <w:rPr>
                <w:rFonts w:ascii="Times New Roman" w:hAnsi="Times New Roman" w:cs="Times New Roman"/>
              </w:rPr>
            </w:pPr>
            <w:r w:rsidRPr="00BE02C7">
              <w:rPr>
                <w:rFonts w:ascii="Times New Roman" w:hAnsi="Times New Roman" w:cs="Times New Roman"/>
              </w:rPr>
              <w:t>Late</w:t>
            </w:r>
          </w:p>
        </w:tc>
        <w:tc>
          <w:tcPr>
            <w:tcW w:w="1360" w:type="dxa"/>
            <w:vAlign w:val="center"/>
          </w:tcPr>
          <w:p w:rsidR="00A34E27" w:rsidRPr="00BE02C7" w:rsidRDefault="00A34E27" w:rsidP="00734FE7">
            <w:pPr>
              <w:spacing w:line="240" w:lineRule="auto"/>
              <w:jc w:val="center"/>
              <w:rPr>
                <w:rFonts w:ascii="Times New Roman" w:hAnsi="Times New Roman" w:cs="Times New Roman"/>
              </w:rPr>
            </w:pPr>
            <w:r w:rsidRPr="00BE02C7">
              <w:rPr>
                <w:rFonts w:ascii="Times New Roman" w:hAnsi="Times New Roman" w:cs="Times New Roman"/>
              </w:rPr>
              <w:t>On-site</w:t>
            </w:r>
          </w:p>
        </w:tc>
      </w:tr>
      <w:tr w:rsidR="00A34E27" w:rsidRPr="00BE02C7" w:rsidTr="001B2D50">
        <w:trPr>
          <w:jc w:val="center"/>
        </w:trPr>
        <w:tc>
          <w:tcPr>
            <w:tcW w:w="2396" w:type="dxa"/>
          </w:tcPr>
          <w:p w:rsidR="00A34E27" w:rsidRPr="00BE02C7" w:rsidRDefault="009C264F" w:rsidP="00734FE7">
            <w:pPr>
              <w:spacing w:line="240" w:lineRule="auto"/>
              <w:rPr>
                <w:rFonts w:ascii="Times New Roman" w:hAnsi="Times New Roman" w:cs="Times New Roman"/>
              </w:rPr>
            </w:pPr>
            <w:r w:rsidRPr="00BE02C7">
              <w:rPr>
                <w:rFonts w:ascii="Times New Roman" w:hAnsi="Times New Roman" w:cs="Times New Roman"/>
                <w:lang w:eastAsia="it-IT"/>
              </w:rPr>
              <w:t>M</w:t>
            </w:r>
            <w:r w:rsidR="00A34E27" w:rsidRPr="00BE02C7">
              <w:rPr>
                <w:rFonts w:ascii="Times New Roman" w:hAnsi="Times New Roman" w:cs="Times New Roman"/>
                <w:lang w:eastAsia="it-IT"/>
              </w:rPr>
              <w:t>embers</w:t>
            </w:r>
          </w:p>
        </w:tc>
        <w:tc>
          <w:tcPr>
            <w:tcW w:w="1893" w:type="dxa"/>
          </w:tcPr>
          <w:p w:rsidR="00A34E27" w:rsidRPr="00BE02C7" w:rsidRDefault="00A34E27" w:rsidP="001678E9">
            <w:pPr>
              <w:spacing w:line="240" w:lineRule="auto"/>
              <w:jc w:val="center"/>
              <w:rPr>
                <w:rFonts w:ascii="Times New Roman" w:hAnsi="Times New Roman" w:cs="Times New Roman"/>
              </w:rPr>
            </w:pPr>
          </w:p>
        </w:tc>
        <w:tc>
          <w:tcPr>
            <w:tcW w:w="1902" w:type="dxa"/>
          </w:tcPr>
          <w:p w:rsidR="00A34E27" w:rsidRPr="00BE02C7" w:rsidRDefault="00A34E27" w:rsidP="001678E9">
            <w:pPr>
              <w:spacing w:line="240" w:lineRule="auto"/>
              <w:jc w:val="center"/>
              <w:rPr>
                <w:rFonts w:ascii="Times New Roman" w:hAnsi="Times New Roman" w:cs="Times New Roman"/>
              </w:rPr>
            </w:pPr>
          </w:p>
        </w:tc>
        <w:tc>
          <w:tcPr>
            <w:tcW w:w="1980" w:type="dxa"/>
          </w:tcPr>
          <w:p w:rsidR="00A34E27" w:rsidRPr="00BE02C7" w:rsidRDefault="00A34E27" w:rsidP="001678E9">
            <w:pPr>
              <w:spacing w:line="240" w:lineRule="auto"/>
              <w:jc w:val="center"/>
              <w:rPr>
                <w:rFonts w:ascii="Times New Roman" w:hAnsi="Times New Roman" w:cs="Times New Roman"/>
              </w:rPr>
            </w:pPr>
          </w:p>
        </w:tc>
        <w:tc>
          <w:tcPr>
            <w:tcW w:w="1360" w:type="dxa"/>
          </w:tcPr>
          <w:p w:rsidR="00A34E27" w:rsidRPr="00BE02C7" w:rsidRDefault="00A34E27" w:rsidP="001678E9">
            <w:pPr>
              <w:spacing w:line="240" w:lineRule="auto"/>
              <w:jc w:val="center"/>
              <w:rPr>
                <w:rFonts w:ascii="Times New Roman" w:hAnsi="Times New Roman" w:cs="Times New Roman"/>
              </w:rPr>
            </w:pPr>
          </w:p>
        </w:tc>
      </w:tr>
      <w:tr w:rsidR="00A34E27" w:rsidRPr="00BE02C7" w:rsidTr="001B2D50">
        <w:trPr>
          <w:jc w:val="center"/>
        </w:trPr>
        <w:tc>
          <w:tcPr>
            <w:tcW w:w="2396" w:type="dxa"/>
          </w:tcPr>
          <w:p w:rsidR="00A34E27" w:rsidRPr="00BE02C7" w:rsidRDefault="00A34E27" w:rsidP="00734FE7">
            <w:pPr>
              <w:spacing w:line="240" w:lineRule="auto"/>
              <w:rPr>
                <w:rFonts w:ascii="Times New Roman" w:hAnsi="Times New Roman" w:cs="Times New Roman"/>
              </w:rPr>
            </w:pPr>
            <w:r w:rsidRPr="00BE02C7">
              <w:rPr>
                <w:rFonts w:ascii="Times New Roman" w:hAnsi="Times New Roman" w:cs="Times New Roman"/>
                <w:lang w:eastAsia="it-IT"/>
              </w:rPr>
              <w:t>Non- Members</w:t>
            </w:r>
          </w:p>
        </w:tc>
        <w:tc>
          <w:tcPr>
            <w:tcW w:w="1893" w:type="dxa"/>
          </w:tcPr>
          <w:p w:rsidR="00A34E27" w:rsidRPr="00BE02C7" w:rsidRDefault="00A34E27" w:rsidP="001678E9">
            <w:pPr>
              <w:spacing w:line="240" w:lineRule="auto"/>
              <w:jc w:val="center"/>
              <w:rPr>
                <w:rFonts w:ascii="Times New Roman" w:hAnsi="Times New Roman" w:cs="Times New Roman"/>
              </w:rPr>
            </w:pPr>
          </w:p>
        </w:tc>
        <w:tc>
          <w:tcPr>
            <w:tcW w:w="1902" w:type="dxa"/>
          </w:tcPr>
          <w:p w:rsidR="00A34E27" w:rsidRPr="00BE02C7" w:rsidRDefault="00A34E27" w:rsidP="001678E9">
            <w:pPr>
              <w:spacing w:line="240" w:lineRule="auto"/>
              <w:jc w:val="center"/>
              <w:rPr>
                <w:rFonts w:ascii="Times New Roman" w:hAnsi="Times New Roman" w:cs="Times New Roman"/>
              </w:rPr>
            </w:pPr>
          </w:p>
        </w:tc>
        <w:tc>
          <w:tcPr>
            <w:tcW w:w="1980" w:type="dxa"/>
          </w:tcPr>
          <w:p w:rsidR="00A34E27" w:rsidRPr="00BE02C7" w:rsidRDefault="00A34E27" w:rsidP="001678E9">
            <w:pPr>
              <w:spacing w:line="240" w:lineRule="auto"/>
              <w:jc w:val="center"/>
              <w:rPr>
                <w:rFonts w:ascii="Times New Roman" w:hAnsi="Times New Roman" w:cs="Times New Roman"/>
              </w:rPr>
            </w:pPr>
          </w:p>
        </w:tc>
        <w:tc>
          <w:tcPr>
            <w:tcW w:w="1360" w:type="dxa"/>
          </w:tcPr>
          <w:p w:rsidR="00A34E27" w:rsidRPr="00BE02C7" w:rsidRDefault="00A34E27" w:rsidP="001678E9">
            <w:pPr>
              <w:spacing w:line="240" w:lineRule="auto"/>
              <w:jc w:val="center"/>
              <w:rPr>
                <w:rFonts w:ascii="Times New Roman" w:hAnsi="Times New Roman" w:cs="Times New Roman"/>
              </w:rPr>
            </w:pPr>
          </w:p>
        </w:tc>
      </w:tr>
      <w:tr w:rsidR="00A34E27" w:rsidRPr="00BE02C7" w:rsidTr="001B2D50">
        <w:trPr>
          <w:jc w:val="center"/>
        </w:trPr>
        <w:tc>
          <w:tcPr>
            <w:tcW w:w="2396" w:type="dxa"/>
          </w:tcPr>
          <w:p w:rsidR="00A34E27" w:rsidRPr="00BE02C7" w:rsidRDefault="00A34E27" w:rsidP="00734FE7">
            <w:pPr>
              <w:spacing w:line="240" w:lineRule="auto"/>
              <w:rPr>
                <w:rFonts w:ascii="Times New Roman" w:hAnsi="Times New Roman" w:cs="Times New Roman"/>
              </w:rPr>
            </w:pPr>
            <w:r w:rsidRPr="00BE02C7">
              <w:rPr>
                <w:rFonts w:ascii="Times New Roman" w:hAnsi="Times New Roman" w:cs="Times New Roman"/>
              </w:rPr>
              <w:t>Students</w:t>
            </w:r>
          </w:p>
        </w:tc>
        <w:tc>
          <w:tcPr>
            <w:tcW w:w="1893" w:type="dxa"/>
          </w:tcPr>
          <w:p w:rsidR="00A34E27" w:rsidRPr="00BE02C7" w:rsidRDefault="00A34E27" w:rsidP="001678E9">
            <w:pPr>
              <w:spacing w:line="240" w:lineRule="auto"/>
              <w:jc w:val="center"/>
              <w:rPr>
                <w:rFonts w:ascii="Times New Roman" w:hAnsi="Times New Roman" w:cs="Times New Roman"/>
              </w:rPr>
            </w:pPr>
          </w:p>
        </w:tc>
        <w:tc>
          <w:tcPr>
            <w:tcW w:w="1902" w:type="dxa"/>
          </w:tcPr>
          <w:p w:rsidR="00A34E27" w:rsidRPr="00BE02C7" w:rsidRDefault="00A34E27" w:rsidP="001678E9">
            <w:pPr>
              <w:spacing w:line="240" w:lineRule="auto"/>
              <w:jc w:val="center"/>
              <w:rPr>
                <w:rFonts w:ascii="Times New Roman" w:hAnsi="Times New Roman" w:cs="Times New Roman"/>
              </w:rPr>
            </w:pPr>
          </w:p>
        </w:tc>
        <w:tc>
          <w:tcPr>
            <w:tcW w:w="1980" w:type="dxa"/>
          </w:tcPr>
          <w:p w:rsidR="00A34E27" w:rsidRPr="00BE02C7" w:rsidRDefault="00A34E27" w:rsidP="001678E9">
            <w:pPr>
              <w:spacing w:line="240" w:lineRule="auto"/>
              <w:jc w:val="center"/>
              <w:rPr>
                <w:rFonts w:ascii="Times New Roman" w:hAnsi="Times New Roman" w:cs="Times New Roman"/>
              </w:rPr>
            </w:pPr>
          </w:p>
        </w:tc>
        <w:tc>
          <w:tcPr>
            <w:tcW w:w="1360" w:type="dxa"/>
          </w:tcPr>
          <w:p w:rsidR="00A34E27" w:rsidRPr="00BE02C7" w:rsidRDefault="00A34E27" w:rsidP="001678E9">
            <w:pPr>
              <w:spacing w:line="240" w:lineRule="auto"/>
              <w:jc w:val="center"/>
              <w:rPr>
                <w:rFonts w:ascii="Times New Roman" w:hAnsi="Times New Roman" w:cs="Times New Roman"/>
              </w:rPr>
            </w:pPr>
          </w:p>
        </w:tc>
      </w:tr>
      <w:tr w:rsidR="00A34E27" w:rsidRPr="00BE02C7" w:rsidTr="001B2D50">
        <w:trPr>
          <w:jc w:val="center"/>
        </w:trPr>
        <w:tc>
          <w:tcPr>
            <w:tcW w:w="2396" w:type="dxa"/>
          </w:tcPr>
          <w:p w:rsidR="00A34E27" w:rsidRPr="00BE02C7" w:rsidRDefault="00A34E27" w:rsidP="00734FE7">
            <w:pPr>
              <w:spacing w:line="240" w:lineRule="auto"/>
              <w:rPr>
                <w:rFonts w:ascii="Times New Roman" w:hAnsi="Times New Roman" w:cs="Times New Roman"/>
              </w:rPr>
            </w:pPr>
            <w:r w:rsidRPr="00BE02C7">
              <w:rPr>
                <w:rFonts w:ascii="Times New Roman" w:hAnsi="Times New Roman" w:cs="Times New Roman"/>
              </w:rPr>
              <w:t>Accompanying person</w:t>
            </w:r>
          </w:p>
        </w:tc>
        <w:tc>
          <w:tcPr>
            <w:tcW w:w="1893" w:type="dxa"/>
          </w:tcPr>
          <w:p w:rsidR="00A34E27" w:rsidRPr="00BE02C7" w:rsidRDefault="00A34E27" w:rsidP="001678E9">
            <w:pPr>
              <w:spacing w:line="240" w:lineRule="auto"/>
              <w:jc w:val="center"/>
              <w:rPr>
                <w:rFonts w:ascii="Times New Roman" w:hAnsi="Times New Roman" w:cs="Times New Roman"/>
              </w:rPr>
            </w:pPr>
          </w:p>
        </w:tc>
        <w:tc>
          <w:tcPr>
            <w:tcW w:w="1902" w:type="dxa"/>
          </w:tcPr>
          <w:p w:rsidR="00A34E27" w:rsidRPr="00BE02C7" w:rsidRDefault="00A34E27" w:rsidP="001678E9">
            <w:pPr>
              <w:spacing w:line="240" w:lineRule="auto"/>
              <w:jc w:val="center"/>
              <w:rPr>
                <w:rFonts w:ascii="Times New Roman" w:hAnsi="Times New Roman" w:cs="Times New Roman"/>
              </w:rPr>
            </w:pPr>
          </w:p>
        </w:tc>
        <w:tc>
          <w:tcPr>
            <w:tcW w:w="1980" w:type="dxa"/>
          </w:tcPr>
          <w:p w:rsidR="00A34E27" w:rsidRPr="00BE02C7" w:rsidRDefault="00A34E27" w:rsidP="001678E9">
            <w:pPr>
              <w:spacing w:line="240" w:lineRule="auto"/>
              <w:jc w:val="center"/>
              <w:rPr>
                <w:rFonts w:ascii="Times New Roman" w:hAnsi="Times New Roman" w:cs="Times New Roman"/>
              </w:rPr>
            </w:pPr>
          </w:p>
        </w:tc>
        <w:tc>
          <w:tcPr>
            <w:tcW w:w="1360" w:type="dxa"/>
          </w:tcPr>
          <w:p w:rsidR="00A34E27" w:rsidRPr="00BE02C7" w:rsidRDefault="00A34E27" w:rsidP="001678E9">
            <w:pPr>
              <w:spacing w:line="240" w:lineRule="auto"/>
              <w:jc w:val="center"/>
              <w:rPr>
                <w:rFonts w:ascii="Times New Roman" w:hAnsi="Times New Roman" w:cs="Times New Roman"/>
              </w:rPr>
            </w:pPr>
          </w:p>
        </w:tc>
      </w:tr>
    </w:tbl>
    <w:p w:rsidR="00A34E27" w:rsidRPr="00BE02C7" w:rsidRDefault="00A34E27" w:rsidP="001678E9">
      <w:pPr>
        <w:pStyle w:val="Heading2"/>
        <w:rPr>
          <w:rFonts w:ascii="Times New Roman" w:hAnsi="Times New Roman" w:cs="Times New Roman"/>
        </w:rPr>
      </w:pPr>
      <w:r w:rsidRPr="00BE02C7">
        <w:rPr>
          <w:rFonts w:ascii="Times New Roman" w:hAnsi="Times New Roman" w:cs="Times New Roman"/>
        </w:rPr>
        <w:t xml:space="preserve">Cross-references </w:t>
      </w:r>
    </w:p>
    <w:p w:rsidR="00A34E27" w:rsidRPr="00BE02C7" w:rsidRDefault="00A34E27" w:rsidP="001678E9">
      <w:pPr>
        <w:pStyle w:val="Heading3"/>
        <w:rPr>
          <w:rFonts w:ascii="Times New Roman" w:hAnsi="Times New Roman" w:cs="Times New Roman"/>
        </w:rPr>
      </w:pPr>
      <w:r w:rsidRPr="00BE02C7">
        <w:rPr>
          <w:rFonts w:ascii="Times New Roman" w:hAnsi="Times New Roman" w:cs="Times New Roman"/>
        </w:rPr>
        <w:t>Cross-references to equations, figures, etc.</w:t>
      </w:r>
    </w:p>
    <w:p w:rsidR="00A34E27" w:rsidRPr="00BE02C7" w:rsidRDefault="00A34E27" w:rsidP="001678E9">
      <w:pPr>
        <w:spacing w:line="240" w:lineRule="auto"/>
        <w:jc w:val="both"/>
        <w:rPr>
          <w:rFonts w:ascii="Times New Roman" w:hAnsi="Times New Roman" w:cs="Times New Roman"/>
        </w:rPr>
      </w:pPr>
      <w:r w:rsidRPr="00BE02C7">
        <w:rPr>
          <w:rFonts w:ascii="Times New Roman" w:hAnsi="Times New Roman" w:cs="Times New Roman"/>
        </w:rPr>
        <w:t>When referring to equations, enclose the numbers in parentheses and precede them with “Eq.” or “Eqs.” Put an unbreakable space between “Eq.” and the number (press Ctrl-Shift-Space to insert the unbreakable space). For example, you can refer to Eq. (1). You should not begin a sentence with the abbreviation “Eq.” or “Eqs.” Instead, spell out the word.</w:t>
      </w:r>
    </w:p>
    <w:p w:rsidR="00A34E27" w:rsidRPr="00BE02C7" w:rsidRDefault="00A34E27" w:rsidP="001678E9">
      <w:pPr>
        <w:spacing w:line="240" w:lineRule="auto"/>
        <w:jc w:val="both"/>
        <w:rPr>
          <w:rFonts w:ascii="Times New Roman" w:hAnsi="Times New Roman" w:cs="Times New Roman"/>
        </w:rPr>
      </w:pPr>
      <w:r w:rsidRPr="00BE02C7">
        <w:rPr>
          <w:rFonts w:ascii="Times New Roman" w:hAnsi="Times New Roman" w:cs="Times New Roman"/>
        </w:rPr>
        <w:t>When referring to figures, precede the number with “Fig.” Put an unbreakable space</w:t>
      </w:r>
      <w:r w:rsidR="009C264F" w:rsidRPr="00BE02C7">
        <w:rPr>
          <w:rFonts w:ascii="Times New Roman" w:hAnsi="Times New Roman" w:cs="Times New Roman"/>
        </w:rPr>
        <w:t xml:space="preserve"> between “Fig.” and the number. </w:t>
      </w:r>
      <w:r w:rsidRPr="00BE02C7">
        <w:rPr>
          <w:rFonts w:ascii="Times New Roman" w:hAnsi="Times New Roman" w:cs="Times New Roman"/>
        </w:rPr>
        <w:t>When referring to tables, precede the number with the word “Table.” Put an unbreakable space between “Table” and the number</w:t>
      </w:r>
      <w:r w:rsidR="009C264F" w:rsidRPr="00BE02C7">
        <w:rPr>
          <w:rFonts w:ascii="Times New Roman" w:hAnsi="Times New Roman" w:cs="Times New Roman"/>
        </w:rPr>
        <w:t>.</w:t>
      </w:r>
      <w:r w:rsidRPr="00BE02C7">
        <w:rPr>
          <w:rFonts w:ascii="Times New Roman" w:hAnsi="Times New Roman" w:cs="Times New Roman"/>
        </w:rPr>
        <w:t xml:space="preserve"> When referring to sections, subsections, and subsubsections, precede the number with the word “Section.” Put an unbreakable space betwee</w:t>
      </w:r>
      <w:r w:rsidR="009C264F" w:rsidRPr="00BE02C7">
        <w:rPr>
          <w:rFonts w:ascii="Times New Roman" w:hAnsi="Times New Roman" w:cs="Times New Roman"/>
        </w:rPr>
        <w:t>n “Section” and the number.</w:t>
      </w:r>
    </w:p>
    <w:p w:rsidR="00A34E27" w:rsidRPr="00BE02C7" w:rsidRDefault="00A34E27" w:rsidP="001678E9">
      <w:pPr>
        <w:pStyle w:val="Heading3"/>
        <w:jc w:val="both"/>
        <w:rPr>
          <w:rFonts w:ascii="Times New Roman" w:hAnsi="Times New Roman" w:cs="Times New Roman"/>
        </w:rPr>
      </w:pPr>
      <w:r w:rsidRPr="00BE02C7">
        <w:rPr>
          <w:rFonts w:ascii="Times New Roman" w:hAnsi="Times New Roman" w:cs="Times New Roman"/>
        </w:rPr>
        <w:t>Cross-references to the literature</w:t>
      </w:r>
    </w:p>
    <w:p w:rsidR="00A34E27" w:rsidRPr="00BE02C7" w:rsidRDefault="00A34E27" w:rsidP="001678E9">
      <w:pPr>
        <w:spacing w:line="240" w:lineRule="auto"/>
        <w:jc w:val="both"/>
        <w:rPr>
          <w:rFonts w:ascii="Times New Roman" w:hAnsi="Times New Roman" w:cs="Times New Roman"/>
        </w:rPr>
      </w:pPr>
      <w:r w:rsidRPr="00BE02C7">
        <w:rPr>
          <w:rFonts w:ascii="Times New Roman" w:hAnsi="Times New Roman" w:cs="Times New Roman"/>
        </w:rPr>
        <w:t>Use numbers in square brackets to refer to particular positions in the literature. For example, to refer to the first position in the literature list presented at the end of this guide, you should write [1].</w:t>
      </w:r>
    </w:p>
    <w:p w:rsidR="00A34E27" w:rsidRPr="00BE02C7" w:rsidRDefault="00A34E27" w:rsidP="001678E9">
      <w:pPr>
        <w:pStyle w:val="Heading1"/>
        <w:rPr>
          <w:rFonts w:ascii="Times New Roman" w:hAnsi="Times New Roman" w:cs="Times New Roman"/>
        </w:rPr>
      </w:pPr>
      <w:r w:rsidRPr="00BE02C7">
        <w:rPr>
          <w:rFonts w:ascii="Times New Roman" w:hAnsi="Times New Roman" w:cs="Times New Roman"/>
        </w:rPr>
        <w:t>List of literature references</w:t>
      </w:r>
    </w:p>
    <w:p w:rsidR="00A34E27" w:rsidRPr="00BE02C7" w:rsidRDefault="00A34E27" w:rsidP="001678E9">
      <w:pPr>
        <w:spacing w:line="240" w:lineRule="auto"/>
        <w:rPr>
          <w:rFonts w:ascii="Times New Roman" w:hAnsi="Times New Roman" w:cs="Times New Roman"/>
        </w:rPr>
      </w:pPr>
      <w:r w:rsidRPr="00BE02C7">
        <w:rPr>
          <w:rFonts w:ascii="Times New Roman" w:hAnsi="Times New Roman" w:cs="Times New Roman"/>
        </w:rPr>
        <w:t xml:space="preserve">The heading of the references section should </w:t>
      </w:r>
      <w:r w:rsidRPr="00BE02C7">
        <w:rPr>
          <w:rFonts w:ascii="Times New Roman" w:hAnsi="Times New Roman" w:cs="Times New Roman"/>
          <w:i/>
          <w:iCs/>
        </w:rPr>
        <w:t>not</w:t>
      </w:r>
      <w:r w:rsidR="00F5488B">
        <w:rPr>
          <w:rFonts w:ascii="Times New Roman" w:hAnsi="Times New Roman" w:cs="Times New Roman"/>
        </w:rPr>
        <w:t xml:space="preserve"> be numbered. The “</w:t>
      </w:r>
      <w:r w:rsidRPr="00BE02C7">
        <w:rPr>
          <w:rFonts w:ascii="Times New Roman" w:hAnsi="Times New Roman" w:cs="Times New Roman"/>
        </w:rPr>
        <w:t>Heading</w:t>
      </w:r>
      <w:r w:rsidR="00F5488B">
        <w:rPr>
          <w:rFonts w:ascii="Times New Roman" w:hAnsi="Times New Roman" w:cs="Times New Roman"/>
        </w:rPr>
        <w:t xml:space="preserve"> 2</w:t>
      </w:r>
      <w:r w:rsidRPr="00BE02C7">
        <w:rPr>
          <w:rFonts w:ascii="Times New Roman" w:hAnsi="Times New Roman" w:cs="Times New Roman"/>
        </w:rPr>
        <w:t xml:space="preserve">” style has been created to be used with the references </w:t>
      </w:r>
      <w:r w:rsidR="00F5488B">
        <w:rPr>
          <w:rFonts w:ascii="Times New Roman" w:hAnsi="Times New Roman" w:cs="Times New Roman"/>
        </w:rPr>
        <w:t>section</w:t>
      </w:r>
      <w:r w:rsidRPr="00BE02C7">
        <w:rPr>
          <w:rFonts w:ascii="Times New Roman" w:hAnsi="Times New Roman" w:cs="Times New Roman"/>
        </w:rPr>
        <w:t>.</w:t>
      </w:r>
    </w:p>
    <w:p w:rsidR="00A34E27" w:rsidRPr="00AF7AC0" w:rsidRDefault="000F1ADA" w:rsidP="00AF7AC0">
      <w:pPr>
        <w:pStyle w:val="BodyTextIndent"/>
        <w:ind w:firstLine="0"/>
        <w:rPr>
          <w:sz w:val="22"/>
        </w:rPr>
      </w:pPr>
      <w:r w:rsidRPr="00E37220">
        <w:rPr>
          <w:sz w:val="22"/>
        </w:rPr>
        <w:lastRenderedPageBreak/>
        <w:t xml:space="preserve">An example of the proper format for references is given at the end of this guide. </w:t>
      </w:r>
      <w:r w:rsidR="00734FE7" w:rsidRPr="00AF7AC0">
        <w:rPr>
          <w:sz w:val="22"/>
        </w:rPr>
        <w:t>R</w:t>
      </w:r>
      <w:r w:rsidR="00A34E27" w:rsidRPr="00AF7AC0">
        <w:rPr>
          <w:sz w:val="22"/>
        </w:rPr>
        <w:t xml:space="preserve">eferences </w:t>
      </w:r>
      <w:r w:rsidR="00032CB8" w:rsidRPr="00AF7AC0">
        <w:rPr>
          <w:sz w:val="22"/>
        </w:rPr>
        <w:t xml:space="preserve">should </w:t>
      </w:r>
      <w:r w:rsidR="00A34E27" w:rsidRPr="00AF7AC0">
        <w:rPr>
          <w:sz w:val="22"/>
        </w:rPr>
        <w:t xml:space="preserve">be set in </w:t>
      </w:r>
      <w:r w:rsidR="00032CB8" w:rsidRPr="00AF7AC0">
        <w:rPr>
          <w:sz w:val="22"/>
        </w:rPr>
        <w:t>11</w:t>
      </w:r>
      <w:r w:rsidR="00734FE7" w:rsidRPr="00AF7AC0">
        <w:rPr>
          <w:sz w:val="22"/>
        </w:rPr>
        <w:t>-point type</w:t>
      </w:r>
      <w:r>
        <w:rPr>
          <w:sz w:val="22"/>
        </w:rPr>
        <w:t>.</w:t>
      </w:r>
      <w:r w:rsidR="00734FE7" w:rsidRPr="00AF7AC0">
        <w:rPr>
          <w:sz w:val="22"/>
        </w:rPr>
        <w:t xml:space="preserve">  </w:t>
      </w:r>
      <w:r w:rsidR="00A34E27" w:rsidRPr="00AF7AC0">
        <w:rPr>
          <w:sz w:val="22"/>
        </w:rPr>
        <w:t>All references to the literature should appear at the end of the paper. Please check how to refer to a book, journ</w:t>
      </w:r>
      <w:r w:rsidR="00734FE7" w:rsidRPr="00AF7AC0">
        <w:rPr>
          <w:sz w:val="22"/>
        </w:rPr>
        <w:t xml:space="preserve">al paper, or conference paper. </w:t>
      </w:r>
    </w:p>
    <w:p w:rsidR="00A34E27" w:rsidRPr="00BE02C7" w:rsidRDefault="00A34E27" w:rsidP="001678E9">
      <w:pPr>
        <w:pStyle w:val="Heading2"/>
        <w:numPr>
          <w:ilvl w:val="0"/>
          <w:numId w:val="0"/>
        </w:numPr>
        <w:rPr>
          <w:rFonts w:ascii="Times New Roman" w:hAnsi="Times New Roman" w:cs="Times New Roman"/>
          <w:sz w:val="28"/>
        </w:rPr>
      </w:pPr>
      <w:r w:rsidRPr="00BE02C7">
        <w:rPr>
          <w:rFonts w:ascii="Times New Roman" w:hAnsi="Times New Roman" w:cs="Times New Roman"/>
          <w:sz w:val="28"/>
        </w:rPr>
        <w:t>R</w:t>
      </w:r>
      <w:r w:rsidR="00AF7AC0">
        <w:rPr>
          <w:rFonts w:ascii="Times New Roman" w:hAnsi="Times New Roman" w:cs="Times New Roman"/>
          <w:sz w:val="28"/>
        </w:rPr>
        <w:t>eferences</w:t>
      </w:r>
    </w:p>
    <w:p w:rsidR="00F5488B" w:rsidRPr="00F5488B" w:rsidRDefault="00F5488B" w:rsidP="00F5488B">
      <w:pPr>
        <w:spacing w:line="240" w:lineRule="auto"/>
        <w:contextualSpacing/>
        <w:jc w:val="both"/>
        <w:rPr>
          <w:rFonts w:ascii="Times New Roman" w:hAnsi="Times New Roman" w:cs="Times New Roman"/>
          <w:color w:val="222222"/>
          <w:szCs w:val="24"/>
          <w:shd w:val="clear" w:color="auto" w:fill="FFFFFF"/>
        </w:rPr>
      </w:pPr>
      <w:r>
        <w:rPr>
          <w:rFonts w:ascii="Times New Roman" w:hAnsi="Times New Roman" w:cs="Times New Roman"/>
          <w:color w:val="222222"/>
          <w:szCs w:val="24"/>
          <w:shd w:val="clear" w:color="auto" w:fill="FFFFFF"/>
        </w:rPr>
        <w:t xml:space="preserve">[1] </w:t>
      </w:r>
      <w:r w:rsidRPr="00F5488B">
        <w:rPr>
          <w:rFonts w:ascii="Times New Roman" w:hAnsi="Times New Roman" w:cs="Times New Roman"/>
          <w:color w:val="222222"/>
          <w:szCs w:val="24"/>
          <w:shd w:val="clear" w:color="auto" w:fill="FFFFFF"/>
        </w:rPr>
        <w:t>S. P. C</w:t>
      </w:r>
      <w:r w:rsidRPr="00E53FF9">
        <w:rPr>
          <w:rFonts w:ascii="Times New Roman" w:hAnsi="Times New Roman" w:cs="Times New Roman"/>
          <w:color w:val="222222"/>
          <w:szCs w:val="24"/>
          <w:shd w:val="clear" w:color="auto" w:fill="FFFFFF"/>
        </w:rPr>
        <w:t xml:space="preserve"> </w:t>
      </w:r>
      <w:r>
        <w:rPr>
          <w:rFonts w:ascii="Times New Roman" w:hAnsi="Times New Roman" w:cs="Times New Roman"/>
          <w:color w:val="222222"/>
          <w:szCs w:val="24"/>
          <w:shd w:val="clear" w:color="auto" w:fill="FFFFFF"/>
        </w:rPr>
        <w:t>Belfroid</w:t>
      </w:r>
      <w:r w:rsidRPr="00F5488B">
        <w:rPr>
          <w:rFonts w:ascii="Times New Roman" w:hAnsi="Times New Roman" w:cs="Times New Roman"/>
          <w:color w:val="222222"/>
          <w:szCs w:val="24"/>
          <w:shd w:val="clear" w:color="auto" w:fill="FFFFFF"/>
        </w:rPr>
        <w:t xml:space="preserve">, E. </w:t>
      </w:r>
      <w:r w:rsidRPr="00E53FF9">
        <w:rPr>
          <w:rFonts w:ascii="Times New Roman" w:hAnsi="Times New Roman" w:cs="Times New Roman"/>
          <w:color w:val="222222"/>
          <w:szCs w:val="24"/>
          <w:shd w:val="clear" w:color="auto" w:fill="FFFFFF"/>
        </w:rPr>
        <w:t xml:space="preserve">Nennie, </w:t>
      </w:r>
      <w:r>
        <w:rPr>
          <w:rFonts w:ascii="Times New Roman" w:hAnsi="Times New Roman" w:cs="Times New Roman"/>
          <w:color w:val="222222"/>
          <w:szCs w:val="24"/>
          <w:shd w:val="clear" w:color="auto" w:fill="FFFFFF"/>
        </w:rPr>
        <w:t>M.</w:t>
      </w:r>
      <w:r w:rsidRPr="00F5488B">
        <w:rPr>
          <w:rFonts w:ascii="Times New Roman" w:hAnsi="Times New Roman" w:cs="Times New Roman"/>
          <w:color w:val="222222"/>
          <w:szCs w:val="24"/>
          <w:shd w:val="clear" w:color="auto" w:fill="FFFFFF"/>
        </w:rPr>
        <w:t xml:space="preserve"> Lewis. 2016. Multiphase forces on bend structures-</w:t>
      </w:r>
      <w:r>
        <w:rPr>
          <w:rFonts w:ascii="Times New Roman" w:hAnsi="Times New Roman" w:cs="Times New Roman"/>
          <w:color w:val="222222"/>
          <w:szCs w:val="24"/>
          <w:shd w:val="clear" w:color="auto" w:fill="FFFFFF"/>
        </w:rPr>
        <w:t xml:space="preserve"> </w:t>
      </w:r>
      <w:r w:rsidRPr="00F5488B">
        <w:rPr>
          <w:rFonts w:ascii="Times New Roman" w:hAnsi="Times New Roman" w:cs="Times New Roman"/>
          <w:color w:val="222222"/>
          <w:szCs w:val="24"/>
          <w:shd w:val="clear" w:color="auto" w:fill="FFFFFF"/>
        </w:rPr>
        <w:t xml:space="preserve">influence of upstream disturbance. In </w:t>
      </w:r>
      <w:r w:rsidRPr="00F5488B">
        <w:rPr>
          <w:rFonts w:ascii="Times New Roman" w:hAnsi="Times New Roman" w:cs="Times New Roman"/>
          <w:i/>
          <w:color w:val="222222"/>
          <w:szCs w:val="24"/>
          <w:shd w:val="clear" w:color="auto" w:fill="FFFFFF"/>
        </w:rPr>
        <w:t>10th North American Conference on Multiphase Technology</w:t>
      </w:r>
      <w:r w:rsidRPr="00F5488B">
        <w:rPr>
          <w:rFonts w:ascii="Times New Roman" w:hAnsi="Times New Roman" w:cs="Times New Roman"/>
          <w:color w:val="222222"/>
          <w:szCs w:val="24"/>
          <w:shd w:val="clear" w:color="auto" w:fill="FFFFFF"/>
        </w:rPr>
        <w:t>. BHR Group.</w:t>
      </w:r>
    </w:p>
    <w:p w:rsidR="00F5488B" w:rsidRPr="00F5488B" w:rsidRDefault="00F5488B" w:rsidP="00F5488B">
      <w:pPr>
        <w:spacing w:line="240" w:lineRule="auto"/>
        <w:contextualSpacing/>
        <w:jc w:val="both"/>
        <w:rPr>
          <w:rFonts w:ascii="Times New Roman" w:hAnsi="Times New Roman" w:cs="Times New Roman"/>
          <w:color w:val="222222"/>
          <w:szCs w:val="24"/>
          <w:shd w:val="clear" w:color="auto" w:fill="FFFFFF"/>
        </w:rPr>
      </w:pPr>
      <w:r>
        <w:rPr>
          <w:rFonts w:ascii="Times New Roman" w:hAnsi="Times New Roman" w:cs="Times New Roman"/>
          <w:color w:val="222222"/>
          <w:szCs w:val="24"/>
          <w:shd w:val="clear" w:color="auto" w:fill="FFFFFF"/>
        </w:rPr>
        <w:t xml:space="preserve">[2] </w:t>
      </w:r>
      <w:r w:rsidRPr="00EA7FCE">
        <w:rPr>
          <w:rFonts w:ascii="Times New Roman" w:hAnsi="Times New Roman" w:cs="Times New Roman"/>
          <w:color w:val="222222"/>
          <w:szCs w:val="24"/>
          <w:shd w:val="clear" w:color="auto" w:fill="FFFFFF"/>
        </w:rPr>
        <w:t>V. Berd</w:t>
      </w:r>
      <w:r w:rsidR="00AE0F50">
        <w:rPr>
          <w:rFonts w:ascii="Times New Roman" w:hAnsi="Times New Roman" w:cs="Times New Roman"/>
          <w:color w:val="222222"/>
          <w:szCs w:val="24"/>
          <w:shd w:val="clear" w:color="auto" w:fill="FFFFFF"/>
        </w:rPr>
        <w:t xml:space="preserve">ichevsky, E. Armanios, A. </w:t>
      </w:r>
      <w:proofErr w:type="spellStart"/>
      <w:r w:rsidR="00AE0F50">
        <w:rPr>
          <w:rFonts w:ascii="Times New Roman" w:hAnsi="Times New Roman" w:cs="Times New Roman"/>
          <w:color w:val="222222"/>
          <w:szCs w:val="24"/>
          <w:shd w:val="clear" w:color="auto" w:fill="FFFFFF"/>
        </w:rPr>
        <w:t>Badir</w:t>
      </w:r>
      <w:proofErr w:type="spellEnd"/>
      <w:r w:rsidR="00AE0F50">
        <w:rPr>
          <w:rFonts w:ascii="Times New Roman" w:hAnsi="Times New Roman" w:cs="Times New Roman"/>
          <w:color w:val="222222"/>
          <w:szCs w:val="24"/>
          <w:shd w:val="clear" w:color="auto" w:fill="FFFFFF"/>
        </w:rPr>
        <w:t>.</w:t>
      </w:r>
      <w:r>
        <w:rPr>
          <w:rFonts w:ascii="Times New Roman" w:hAnsi="Times New Roman" w:cs="Times New Roman"/>
          <w:color w:val="222222"/>
          <w:szCs w:val="24"/>
          <w:shd w:val="clear" w:color="auto" w:fill="FFFFFF"/>
        </w:rPr>
        <w:t xml:space="preserve"> </w:t>
      </w:r>
      <w:r w:rsidRPr="002F0EEC">
        <w:rPr>
          <w:rFonts w:ascii="Times New Roman" w:hAnsi="Times New Roman" w:cs="Times New Roman"/>
          <w:color w:val="222222"/>
          <w:szCs w:val="24"/>
          <w:shd w:val="clear" w:color="auto" w:fill="FFFFFF"/>
        </w:rPr>
        <w:t>Theory of anisotropic thin-walled</w:t>
      </w:r>
      <w:r>
        <w:rPr>
          <w:rFonts w:ascii="Times New Roman" w:hAnsi="Times New Roman" w:cs="Times New Roman"/>
          <w:color w:val="222222"/>
          <w:szCs w:val="24"/>
          <w:shd w:val="clear" w:color="auto" w:fill="FFFFFF"/>
        </w:rPr>
        <w:t xml:space="preserve"> </w:t>
      </w:r>
      <w:r w:rsidRPr="002F0EEC">
        <w:rPr>
          <w:rFonts w:ascii="Times New Roman" w:hAnsi="Times New Roman" w:cs="Times New Roman"/>
          <w:color w:val="222222"/>
          <w:szCs w:val="24"/>
          <w:shd w:val="clear" w:color="auto" w:fill="FFFFFF"/>
        </w:rPr>
        <w:t>closed-cross-section beams</w:t>
      </w:r>
      <w:r>
        <w:rPr>
          <w:rFonts w:ascii="Times New Roman" w:hAnsi="Times New Roman" w:cs="Times New Roman"/>
          <w:color w:val="222222"/>
          <w:szCs w:val="24"/>
          <w:shd w:val="clear" w:color="auto" w:fill="FFFFFF"/>
        </w:rPr>
        <w:t xml:space="preserve">. </w:t>
      </w:r>
      <w:r w:rsidRPr="005D71FF">
        <w:rPr>
          <w:rFonts w:ascii="Times New Roman" w:hAnsi="Times New Roman" w:cs="Times New Roman"/>
          <w:i/>
          <w:color w:val="222222"/>
          <w:szCs w:val="24"/>
          <w:shd w:val="clear" w:color="auto" w:fill="FFFFFF"/>
        </w:rPr>
        <w:t>Composites Engineering</w:t>
      </w:r>
      <w:r>
        <w:rPr>
          <w:rFonts w:ascii="Times New Roman" w:hAnsi="Times New Roman" w:cs="Times New Roman"/>
          <w:color w:val="222222"/>
          <w:szCs w:val="24"/>
          <w:shd w:val="clear" w:color="auto" w:fill="FFFFFF"/>
        </w:rPr>
        <w:t xml:space="preserve"> </w:t>
      </w:r>
      <w:r w:rsidRPr="00F5488B">
        <w:rPr>
          <w:rFonts w:ascii="Times New Roman" w:hAnsi="Times New Roman" w:cs="Times New Roman"/>
          <w:color w:val="222222"/>
          <w:szCs w:val="24"/>
          <w:shd w:val="clear" w:color="auto" w:fill="FFFFFF"/>
        </w:rPr>
        <w:t>298 no. 4,</w:t>
      </w:r>
      <w:r>
        <w:rPr>
          <w:rFonts w:ascii="Times New Roman" w:hAnsi="Times New Roman" w:cs="Times New Roman"/>
          <w:color w:val="222222"/>
          <w:szCs w:val="24"/>
          <w:shd w:val="clear" w:color="auto" w:fill="FFFFFF"/>
        </w:rPr>
        <w:t xml:space="preserve"> (1992)</w:t>
      </w:r>
      <w:r w:rsidRPr="00F5488B">
        <w:rPr>
          <w:rFonts w:ascii="Times New Roman" w:hAnsi="Times New Roman" w:cs="Times New Roman"/>
          <w:color w:val="222222"/>
          <w:szCs w:val="24"/>
          <w:shd w:val="clear" w:color="auto" w:fill="FFFFFF"/>
        </w:rPr>
        <w:t xml:space="preserve"> 1088-1098.</w:t>
      </w:r>
    </w:p>
    <w:p w:rsidR="00F5488B" w:rsidRDefault="00F5488B" w:rsidP="00F5488B">
      <w:pPr>
        <w:spacing w:line="240" w:lineRule="auto"/>
        <w:contextualSpacing/>
        <w:jc w:val="both"/>
        <w:rPr>
          <w:rFonts w:ascii="Times New Roman" w:hAnsi="Times New Roman" w:cs="Times New Roman"/>
          <w:color w:val="222222"/>
          <w:szCs w:val="24"/>
          <w:shd w:val="clear" w:color="auto" w:fill="FFFFFF"/>
        </w:rPr>
      </w:pPr>
      <w:r>
        <w:rPr>
          <w:rFonts w:ascii="Times New Roman" w:hAnsi="Times New Roman" w:cs="Times New Roman"/>
          <w:color w:val="222222"/>
          <w:szCs w:val="24"/>
          <w:shd w:val="clear" w:color="auto" w:fill="FFFFFF"/>
        </w:rPr>
        <w:t xml:space="preserve">[3] </w:t>
      </w:r>
      <w:r w:rsidRPr="00F5488B">
        <w:rPr>
          <w:rFonts w:ascii="Times New Roman" w:hAnsi="Times New Roman" w:cs="Times New Roman"/>
          <w:color w:val="222222"/>
          <w:szCs w:val="24"/>
          <w:shd w:val="clear" w:color="auto" w:fill="FFFFFF"/>
        </w:rPr>
        <w:t>R</w:t>
      </w:r>
      <w:r>
        <w:rPr>
          <w:rFonts w:ascii="Times New Roman" w:hAnsi="Times New Roman" w:cs="Times New Roman"/>
          <w:color w:val="222222"/>
          <w:szCs w:val="24"/>
          <w:shd w:val="clear" w:color="auto" w:fill="FFFFFF"/>
        </w:rPr>
        <w:t>.</w:t>
      </w:r>
      <w:r w:rsidRPr="00F5488B">
        <w:rPr>
          <w:rFonts w:ascii="Times New Roman" w:hAnsi="Times New Roman" w:cs="Times New Roman"/>
          <w:color w:val="222222"/>
          <w:szCs w:val="24"/>
          <w:shd w:val="clear" w:color="auto" w:fill="FFFFFF"/>
        </w:rPr>
        <w:t xml:space="preserve">H. </w:t>
      </w:r>
      <w:r>
        <w:rPr>
          <w:rFonts w:ascii="Times New Roman" w:hAnsi="Times New Roman" w:cs="Times New Roman"/>
          <w:color w:val="222222"/>
          <w:szCs w:val="24"/>
          <w:shd w:val="clear" w:color="auto" w:fill="FFFFFF"/>
        </w:rPr>
        <w:t>Lyon,</w:t>
      </w:r>
      <w:r w:rsidRPr="00F5488B">
        <w:rPr>
          <w:rFonts w:ascii="Times New Roman" w:hAnsi="Times New Roman" w:cs="Times New Roman"/>
          <w:color w:val="222222"/>
          <w:szCs w:val="24"/>
          <w:shd w:val="clear" w:color="auto" w:fill="FFFFFF"/>
        </w:rPr>
        <w:t xml:space="preserve"> R</w:t>
      </w:r>
      <w:r>
        <w:rPr>
          <w:rFonts w:ascii="Times New Roman" w:hAnsi="Times New Roman" w:cs="Times New Roman"/>
          <w:color w:val="222222"/>
          <w:szCs w:val="24"/>
          <w:shd w:val="clear" w:color="auto" w:fill="FFFFFF"/>
        </w:rPr>
        <w:t>.</w:t>
      </w:r>
      <w:r w:rsidRPr="00F5488B">
        <w:rPr>
          <w:rFonts w:ascii="Times New Roman" w:hAnsi="Times New Roman" w:cs="Times New Roman"/>
          <w:color w:val="222222"/>
          <w:szCs w:val="24"/>
          <w:shd w:val="clear" w:color="auto" w:fill="FFFFFF"/>
        </w:rPr>
        <w:t xml:space="preserve">G. </w:t>
      </w:r>
      <w:r>
        <w:rPr>
          <w:rFonts w:ascii="Times New Roman" w:hAnsi="Times New Roman" w:cs="Times New Roman"/>
          <w:color w:val="222222"/>
          <w:szCs w:val="24"/>
          <w:shd w:val="clear" w:color="auto" w:fill="FFFFFF"/>
        </w:rPr>
        <w:t>DeJong,</w:t>
      </w:r>
      <w:r w:rsidRPr="00F5488B">
        <w:rPr>
          <w:rFonts w:ascii="Times New Roman" w:hAnsi="Times New Roman" w:cs="Times New Roman"/>
          <w:color w:val="222222"/>
          <w:szCs w:val="24"/>
          <w:shd w:val="clear" w:color="auto" w:fill="FFFFFF"/>
        </w:rPr>
        <w:t xml:space="preserve"> 1995. </w:t>
      </w:r>
      <w:r w:rsidRPr="00F5488B">
        <w:rPr>
          <w:rFonts w:ascii="Times New Roman" w:hAnsi="Times New Roman" w:cs="Times New Roman"/>
          <w:i/>
          <w:color w:val="222222"/>
          <w:szCs w:val="24"/>
          <w:shd w:val="clear" w:color="auto" w:fill="FFFFFF"/>
        </w:rPr>
        <w:t>Theory and Applic</w:t>
      </w:r>
      <w:r w:rsidRPr="005D71FF">
        <w:rPr>
          <w:rFonts w:ascii="Times New Roman" w:hAnsi="Times New Roman" w:cs="Times New Roman"/>
          <w:i/>
          <w:color w:val="222222"/>
          <w:szCs w:val="24"/>
          <w:shd w:val="clear" w:color="auto" w:fill="FFFFFF"/>
        </w:rPr>
        <w:t xml:space="preserve">ation of Statistical Energy </w:t>
      </w:r>
      <w:r w:rsidRPr="00F5488B">
        <w:rPr>
          <w:rFonts w:ascii="Times New Roman" w:hAnsi="Times New Roman" w:cs="Times New Roman"/>
          <w:i/>
          <w:color w:val="222222"/>
          <w:szCs w:val="24"/>
          <w:shd w:val="clear" w:color="auto" w:fill="FFFFFF"/>
        </w:rPr>
        <w:t>Analysis.</w:t>
      </w:r>
      <w:r w:rsidRPr="00F5488B">
        <w:rPr>
          <w:rFonts w:ascii="Times New Roman" w:hAnsi="Times New Roman" w:cs="Times New Roman"/>
          <w:color w:val="222222"/>
          <w:szCs w:val="24"/>
          <w:shd w:val="clear" w:color="auto" w:fill="FFFFFF"/>
        </w:rPr>
        <w:t xml:space="preserve"> </w:t>
      </w:r>
      <w:r w:rsidRPr="00EA7FCE">
        <w:rPr>
          <w:rFonts w:ascii="Times New Roman" w:hAnsi="Times New Roman" w:cs="Times New Roman"/>
          <w:color w:val="222222"/>
          <w:szCs w:val="24"/>
          <w:shd w:val="clear" w:color="auto" w:fill="FFFFFF"/>
        </w:rPr>
        <w:t>Kluwer Academic Publishers</w:t>
      </w:r>
      <w:r w:rsidRPr="00F5488B">
        <w:rPr>
          <w:rFonts w:ascii="Times New Roman" w:hAnsi="Times New Roman" w:cs="Times New Roman"/>
          <w:color w:val="222222"/>
          <w:szCs w:val="24"/>
          <w:shd w:val="clear" w:color="auto" w:fill="FFFFFF"/>
        </w:rPr>
        <w:t>.</w:t>
      </w:r>
    </w:p>
    <w:p w:rsidR="00F5488B" w:rsidRPr="00AF7AC0" w:rsidRDefault="00F5488B" w:rsidP="00F5488B">
      <w:pPr>
        <w:spacing w:line="240" w:lineRule="auto"/>
        <w:contextualSpacing/>
        <w:jc w:val="both"/>
        <w:rPr>
          <w:rFonts w:ascii="Times New Roman" w:hAnsi="Times New Roman" w:cs="Times New Roman"/>
          <w:color w:val="222222"/>
          <w:szCs w:val="24"/>
          <w:shd w:val="clear" w:color="auto" w:fill="FFFFFF"/>
        </w:rPr>
      </w:pPr>
      <w:r>
        <w:rPr>
          <w:rFonts w:ascii="Times New Roman" w:hAnsi="Times New Roman" w:cs="Times New Roman"/>
          <w:color w:val="222222"/>
          <w:szCs w:val="24"/>
          <w:shd w:val="clear" w:color="auto" w:fill="FFFFFF"/>
        </w:rPr>
        <w:t xml:space="preserve">[4] J. Hyde, W.P. Seering. 1991. </w:t>
      </w:r>
      <w:r w:rsidRPr="00674E09">
        <w:rPr>
          <w:rFonts w:ascii="Times New Roman" w:hAnsi="Times New Roman" w:cs="Times New Roman"/>
          <w:color w:val="222222"/>
          <w:szCs w:val="24"/>
          <w:shd w:val="clear" w:color="auto" w:fill="FFFFFF"/>
        </w:rPr>
        <w:t>Using input command pre-shaping to suppress multiple mode vibration</w:t>
      </w:r>
      <w:r>
        <w:rPr>
          <w:rFonts w:ascii="Times New Roman" w:hAnsi="Times New Roman" w:cs="Times New Roman"/>
          <w:color w:val="222222"/>
          <w:szCs w:val="24"/>
          <w:shd w:val="clear" w:color="auto" w:fill="FFFFFF"/>
        </w:rPr>
        <w:t xml:space="preserve">. In </w:t>
      </w:r>
      <w:r w:rsidRPr="00674E09">
        <w:rPr>
          <w:rFonts w:ascii="Times New Roman" w:hAnsi="Times New Roman" w:cs="Times New Roman"/>
          <w:i/>
          <w:color w:val="222222"/>
          <w:szCs w:val="24"/>
          <w:shd w:val="clear" w:color="auto" w:fill="FFFFFF"/>
        </w:rPr>
        <w:t>IEEE International Conference on Ro</w:t>
      </w:r>
      <w:bookmarkStart w:id="0" w:name="_GoBack"/>
      <w:bookmarkEnd w:id="0"/>
      <w:r w:rsidRPr="00674E09">
        <w:rPr>
          <w:rFonts w:ascii="Times New Roman" w:hAnsi="Times New Roman" w:cs="Times New Roman"/>
          <w:i/>
          <w:color w:val="222222"/>
          <w:szCs w:val="24"/>
          <w:shd w:val="clear" w:color="auto" w:fill="FFFFFF"/>
        </w:rPr>
        <w:t>botics and Automation</w:t>
      </w:r>
      <w:r>
        <w:rPr>
          <w:rFonts w:ascii="Times New Roman" w:hAnsi="Times New Roman" w:cs="Times New Roman"/>
          <w:color w:val="222222"/>
          <w:szCs w:val="24"/>
          <w:shd w:val="clear" w:color="auto" w:fill="FFFFFF"/>
        </w:rPr>
        <w:t xml:space="preserve"> (pp. 2604-2609)</w:t>
      </w:r>
      <w:r w:rsidRPr="00674E09">
        <w:rPr>
          <w:rFonts w:ascii="Times New Roman" w:hAnsi="Times New Roman" w:cs="Times New Roman"/>
          <w:color w:val="222222"/>
          <w:szCs w:val="24"/>
          <w:shd w:val="clear" w:color="auto" w:fill="FFFFFF"/>
        </w:rPr>
        <w:t>. IEEE</w:t>
      </w:r>
      <w:r>
        <w:rPr>
          <w:rFonts w:ascii="Times New Roman" w:hAnsi="Times New Roman" w:cs="Times New Roman"/>
          <w:color w:val="222222"/>
          <w:szCs w:val="24"/>
          <w:shd w:val="clear" w:color="auto" w:fill="FFFFFF"/>
        </w:rPr>
        <w:t>.</w:t>
      </w:r>
    </w:p>
    <w:sectPr w:rsidR="00F5488B" w:rsidRPr="00AF7AC0" w:rsidSect="00FD731C">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E16" w:rsidRDefault="00562E16" w:rsidP="00FF14FC">
      <w:pPr>
        <w:spacing w:after="0" w:line="240" w:lineRule="auto"/>
      </w:pPr>
      <w:r>
        <w:separator/>
      </w:r>
    </w:p>
  </w:endnote>
  <w:endnote w:type="continuationSeparator" w:id="0">
    <w:p w:rsidR="00562E16" w:rsidRDefault="00562E16" w:rsidP="00FF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B3" w:rsidRDefault="00D66BB3" w:rsidP="00AF670B">
    <w:pPr>
      <w:pStyle w:val="Footer"/>
      <w:pBdr>
        <w:bottom w:val="single" w:sz="4" w:space="1" w:color="auto"/>
      </w:pBdr>
      <w:rPr>
        <w:rFonts w:ascii="Times New Roman" w:hAnsi="Times New Roman" w:cs="Times New Roman"/>
      </w:rPr>
    </w:pPr>
  </w:p>
  <w:p w:rsidR="00D66BB3" w:rsidRPr="00AF7AC0" w:rsidRDefault="00D66BB3" w:rsidP="00AF7AC0">
    <w:pPr>
      <w:pStyle w:val="Footer"/>
      <w:jc w:val="right"/>
      <w:rPr>
        <w:rFonts w:ascii="Bahnschrift SemiBold" w:hAnsi="Bahnschrift SemiBold"/>
      </w:rPr>
    </w:pPr>
    <w:r w:rsidRPr="00201EDE">
      <w:rPr>
        <w:rFonts w:ascii="Times New Roman" w:hAnsi="Times New Roman" w:cs="Times New Roman"/>
      </w:rPr>
      <w:t>I</w:t>
    </w:r>
    <w:r>
      <w:rPr>
        <w:rFonts w:ascii="Times New Roman" w:hAnsi="Times New Roman" w:cs="Times New Roman"/>
      </w:rPr>
      <w:t>ConE</w:t>
    </w:r>
    <w:r w:rsidRPr="00201EDE">
      <w:rPr>
        <w:rFonts w:ascii="Times New Roman" w:hAnsi="Times New Roman" w:cs="Times New Roman"/>
      </w:rPr>
      <w:t>T</w:t>
    </w:r>
    <w:r>
      <w:rPr>
        <w:rFonts w:ascii="Times New Roman" w:hAnsi="Times New Roman" w:cs="Times New Roman"/>
      </w:rPr>
      <w:t>ech-</w:t>
    </w:r>
    <w:r w:rsidRPr="00201EDE">
      <w:rPr>
        <w:rFonts w:ascii="Times New Roman" w:hAnsi="Times New Roman" w:cs="Times New Roman"/>
      </w:rPr>
      <w:t>2020</w:t>
    </w:r>
    <w:r w:rsidRPr="00BA2344">
      <w:rPr>
        <w:rFonts w:ascii="Bahnschrift SemiBold" w:hAnsi="Bahnschrift SemiBold" w:cs="Times New Roman"/>
      </w:rPr>
      <w:tab/>
    </w:r>
    <w:r w:rsidRPr="00BA2344">
      <w:rPr>
        <w:rFonts w:ascii="Bahnschrift SemiBold" w:hAnsi="Bahnschrift SemiBold" w:cs="Times New Roman"/>
      </w:rPr>
      <w:tab/>
    </w:r>
    <w:r w:rsidRPr="00BA2344">
      <w:rPr>
        <w:rFonts w:ascii="Bahnschrift SemiBold" w:hAnsi="Bahnschrift SemiBold"/>
      </w:rPr>
      <w:t xml:space="preserve"> </w:t>
    </w:r>
    <w:sdt>
      <w:sdtPr>
        <w:rPr>
          <w:rFonts w:ascii="Bahnschrift SemiBold" w:hAnsi="Bahnschrift SemiBold"/>
        </w:rPr>
        <w:id w:val="-1094399784"/>
        <w:docPartObj>
          <w:docPartGallery w:val="Page Numbers (Bottom of Page)"/>
          <w:docPartUnique/>
        </w:docPartObj>
      </w:sdtPr>
      <w:sdtEndPr>
        <w:rPr>
          <w:noProof/>
        </w:rPr>
      </w:sdtEndPr>
      <w:sdtContent>
        <w:r w:rsidRPr="00BA2344">
          <w:rPr>
            <w:rFonts w:ascii="Bahnschrift SemiBold" w:hAnsi="Bahnschrift SemiBold"/>
          </w:rPr>
          <w:fldChar w:fldCharType="begin"/>
        </w:r>
        <w:r w:rsidRPr="00BA2344">
          <w:rPr>
            <w:rFonts w:ascii="Bahnschrift SemiBold" w:hAnsi="Bahnschrift SemiBold"/>
          </w:rPr>
          <w:instrText xml:space="preserve"> PAGE   \* MERGEFORMAT </w:instrText>
        </w:r>
        <w:r w:rsidRPr="00BA2344">
          <w:rPr>
            <w:rFonts w:ascii="Bahnschrift SemiBold" w:hAnsi="Bahnschrift SemiBold"/>
          </w:rPr>
          <w:fldChar w:fldCharType="separate"/>
        </w:r>
        <w:r w:rsidR="00AE0F50">
          <w:rPr>
            <w:rFonts w:ascii="Bahnschrift SemiBold" w:hAnsi="Bahnschrift SemiBold"/>
            <w:noProof/>
          </w:rPr>
          <w:t>3</w:t>
        </w:r>
        <w:r w:rsidRPr="00BA2344">
          <w:rPr>
            <w:rFonts w:ascii="Bahnschrift SemiBold" w:hAnsi="Bahnschrift SemiBold"/>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B3" w:rsidRDefault="00562E16" w:rsidP="00AF670B">
    <w:pPr>
      <w:pStyle w:val="Footer"/>
      <w:rPr>
        <w:rFonts w:ascii="Times New Roman" w:hAnsi="Times New Roman" w:cs="Times New Roman"/>
      </w:rPr>
    </w:pPr>
    <w:r>
      <w:rPr>
        <w:rFonts w:ascii="Times New Roman" w:hAnsi="Times New Roman" w:cs="Times New Roman"/>
      </w:rPr>
      <w:pict>
        <v:rect id="_x0000_i1027" style="width:0;height:1.5pt" o:hralign="center" o:hrstd="t" o:hr="t" fillcolor="#a0a0a0" stroked="f"/>
      </w:pict>
    </w:r>
  </w:p>
  <w:p w:rsidR="00D66BB3" w:rsidRPr="00AF7AC0" w:rsidRDefault="00D66BB3" w:rsidP="00AF7AC0">
    <w:pPr>
      <w:pStyle w:val="Footer"/>
      <w:jc w:val="right"/>
      <w:rPr>
        <w:rFonts w:ascii="Bahnschrift SemiBold" w:hAnsi="Bahnschrift SemiBold"/>
      </w:rPr>
    </w:pPr>
    <w:r w:rsidRPr="00201EDE">
      <w:rPr>
        <w:rFonts w:ascii="Times New Roman" w:hAnsi="Times New Roman" w:cs="Times New Roman"/>
      </w:rPr>
      <w:t>I</w:t>
    </w:r>
    <w:r>
      <w:rPr>
        <w:rFonts w:ascii="Times New Roman" w:hAnsi="Times New Roman" w:cs="Times New Roman"/>
      </w:rPr>
      <w:t>ConE</w:t>
    </w:r>
    <w:r w:rsidRPr="00201EDE">
      <w:rPr>
        <w:rFonts w:ascii="Times New Roman" w:hAnsi="Times New Roman" w:cs="Times New Roman"/>
      </w:rPr>
      <w:t>T</w:t>
    </w:r>
    <w:r>
      <w:rPr>
        <w:rFonts w:ascii="Times New Roman" w:hAnsi="Times New Roman" w:cs="Times New Roman"/>
      </w:rPr>
      <w:t>ech-</w:t>
    </w:r>
    <w:r w:rsidRPr="00201EDE">
      <w:rPr>
        <w:rFonts w:ascii="Times New Roman" w:hAnsi="Times New Roman" w:cs="Times New Roman"/>
      </w:rPr>
      <w:t>2020</w:t>
    </w:r>
    <w:r w:rsidRPr="00BA2344">
      <w:rPr>
        <w:rFonts w:ascii="Bahnschrift SemiBold" w:hAnsi="Bahnschrift SemiBold" w:cs="Times New Roman"/>
      </w:rPr>
      <w:tab/>
    </w:r>
    <w:r w:rsidRPr="00BA2344">
      <w:rPr>
        <w:rFonts w:ascii="Bahnschrift SemiBold" w:hAnsi="Bahnschrift SemiBold" w:cs="Times New Roman"/>
      </w:rPr>
      <w:tab/>
    </w:r>
    <w:r w:rsidRPr="00BA2344">
      <w:rPr>
        <w:rFonts w:ascii="Bahnschrift SemiBold" w:hAnsi="Bahnschrift SemiBold"/>
      </w:rPr>
      <w:t xml:space="preserve"> </w:t>
    </w:r>
    <w:sdt>
      <w:sdtPr>
        <w:rPr>
          <w:rFonts w:ascii="Bahnschrift SemiBold" w:hAnsi="Bahnschrift SemiBold"/>
        </w:rPr>
        <w:id w:val="-1878076795"/>
        <w:docPartObj>
          <w:docPartGallery w:val="Page Numbers (Bottom of Page)"/>
          <w:docPartUnique/>
        </w:docPartObj>
      </w:sdtPr>
      <w:sdtEndPr>
        <w:rPr>
          <w:noProof/>
        </w:rPr>
      </w:sdtEndPr>
      <w:sdtContent>
        <w:r w:rsidRPr="00BA2344">
          <w:rPr>
            <w:rFonts w:ascii="Bahnschrift SemiBold" w:hAnsi="Bahnschrift SemiBold"/>
          </w:rPr>
          <w:fldChar w:fldCharType="begin"/>
        </w:r>
        <w:r w:rsidRPr="00BA2344">
          <w:rPr>
            <w:rFonts w:ascii="Bahnschrift SemiBold" w:hAnsi="Bahnschrift SemiBold"/>
          </w:rPr>
          <w:instrText xml:space="preserve"> PAGE   \* MERGEFORMAT </w:instrText>
        </w:r>
        <w:r w:rsidRPr="00BA2344">
          <w:rPr>
            <w:rFonts w:ascii="Bahnschrift SemiBold" w:hAnsi="Bahnschrift SemiBold"/>
          </w:rPr>
          <w:fldChar w:fldCharType="separate"/>
        </w:r>
        <w:r w:rsidR="00DC2446">
          <w:rPr>
            <w:rFonts w:ascii="Bahnschrift SemiBold" w:hAnsi="Bahnschrift SemiBold"/>
            <w:noProof/>
          </w:rPr>
          <w:t>1</w:t>
        </w:r>
        <w:r w:rsidRPr="00BA2344">
          <w:rPr>
            <w:rFonts w:ascii="Bahnschrift SemiBold" w:hAnsi="Bahnschrift SemiBold"/>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E16" w:rsidRDefault="00562E16" w:rsidP="00FF14FC">
      <w:pPr>
        <w:spacing w:after="0" w:line="240" w:lineRule="auto"/>
      </w:pPr>
      <w:r>
        <w:separator/>
      </w:r>
    </w:p>
  </w:footnote>
  <w:footnote w:type="continuationSeparator" w:id="0">
    <w:p w:rsidR="00562E16" w:rsidRDefault="00562E16" w:rsidP="00FF1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B3" w:rsidRPr="00BA2344" w:rsidRDefault="00D66BB3" w:rsidP="00AF670B">
    <w:pPr>
      <w:pStyle w:val="Footer"/>
      <w:rPr>
        <w:rFonts w:ascii="Bahnschrift SemiBold" w:hAnsi="Bahnschrift SemiBold" w:cs="Times New Roman"/>
      </w:rPr>
    </w:pPr>
    <w:r w:rsidRPr="00201EDE">
      <w:rPr>
        <w:rFonts w:ascii="Times New Roman" w:hAnsi="Times New Roman" w:cs="Times New Roman"/>
      </w:rPr>
      <w:t>I</w:t>
    </w:r>
    <w:r>
      <w:rPr>
        <w:rFonts w:ascii="Times New Roman" w:hAnsi="Times New Roman" w:cs="Times New Roman"/>
      </w:rPr>
      <w:t>ConE</w:t>
    </w:r>
    <w:r w:rsidRPr="00201EDE">
      <w:rPr>
        <w:rFonts w:ascii="Times New Roman" w:hAnsi="Times New Roman" w:cs="Times New Roman"/>
      </w:rPr>
      <w:t>T</w:t>
    </w:r>
    <w:r>
      <w:rPr>
        <w:rFonts w:ascii="Times New Roman" w:hAnsi="Times New Roman" w:cs="Times New Roman"/>
      </w:rPr>
      <w:t>ech-</w:t>
    </w:r>
    <w:r w:rsidRPr="00201EDE">
      <w:rPr>
        <w:rFonts w:ascii="Times New Roman" w:hAnsi="Times New Roman" w:cs="Times New Roman"/>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B3" w:rsidRPr="00BA2344" w:rsidRDefault="00D66BB3">
    <w:pPr>
      <w:pStyle w:val="Header"/>
      <w:rPr>
        <w:rFonts w:ascii="Bahnschrift SemiBold" w:hAnsi="Bahnschrift SemiBold" w:cs="Times New Roman"/>
        <w:b/>
        <w:color w:val="FF0000"/>
        <w:sz w:val="40"/>
        <w:szCs w:val="40"/>
      </w:rPr>
    </w:pPr>
    <w:r w:rsidRPr="00201EDE">
      <w:rPr>
        <w:rFonts w:ascii="Times New Roman" w:hAnsi="Times New Roman" w:cs="Times New Roman"/>
      </w:rPr>
      <w:t>I</w:t>
    </w:r>
    <w:r>
      <w:rPr>
        <w:rFonts w:ascii="Times New Roman" w:hAnsi="Times New Roman" w:cs="Times New Roman"/>
      </w:rPr>
      <w:t>ConE</w:t>
    </w:r>
    <w:r w:rsidRPr="00201EDE">
      <w:rPr>
        <w:rFonts w:ascii="Times New Roman" w:hAnsi="Times New Roman" w:cs="Times New Roman"/>
      </w:rPr>
      <w:t>T</w:t>
    </w:r>
    <w:r>
      <w:rPr>
        <w:rFonts w:ascii="Times New Roman" w:hAnsi="Times New Roman" w:cs="Times New Roman"/>
      </w:rPr>
      <w:t>ech-</w:t>
    </w:r>
    <w:r w:rsidRPr="00201EDE">
      <w:rPr>
        <w:rFonts w:ascii="Times New Roman" w:hAnsi="Times New Roman" w:cs="Times New Roman"/>
      </w:rPr>
      <w:t>2020</w:t>
    </w:r>
    <w:r w:rsidRPr="00BA2344">
      <w:rPr>
        <w:rFonts w:ascii="Bahnschrift SemiBold" w:hAnsi="Bahnschrift SemiBold" w:cs="Times New Roman"/>
        <w:b/>
        <w:color w:val="FF0000"/>
        <w:sz w:val="40"/>
        <w:szCs w:val="40"/>
      </w:rPr>
      <w:t xml:space="preserve"> </w:t>
    </w:r>
    <w:r w:rsidRPr="00BA2344">
      <w:rPr>
        <w:rFonts w:ascii="Bahnschrift SemiBold" w:hAnsi="Bahnschrift SemiBold" w:cs="Times New Roman"/>
        <w:b/>
        <w:color w:val="FF0000"/>
        <w:sz w:val="40"/>
        <w:szCs w:val="40"/>
      </w:rPr>
      <w:tab/>
    </w:r>
    <w:r w:rsidRPr="00BA2344">
      <w:rPr>
        <w:rFonts w:ascii="Bahnschrift SemiBold" w:hAnsi="Bahnschrift SemiBold" w:cs="Times New Roman"/>
        <w:b/>
        <w:color w:val="FF0000"/>
        <w:sz w:val="40"/>
        <w:szCs w:val="40"/>
      </w:rPr>
      <w:tab/>
      <w:t>Artwork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C49B0"/>
    <w:multiLevelType w:val="hybridMultilevel"/>
    <w:tmpl w:val="99E4339E"/>
    <w:lvl w:ilvl="0" w:tplc="C658CDDE">
      <w:start w:val="1"/>
      <w:numFmt w:val="bullet"/>
      <w:pStyle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3D7165DB"/>
    <w:multiLevelType w:val="hybridMultilevel"/>
    <w:tmpl w:val="AF025AF2"/>
    <w:lvl w:ilvl="0" w:tplc="080C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4BEF644F"/>
    <w:multiLevelType w:val="multilevel"/>
    <w:tmpl w:val="07827EE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67242CDA"/>
    <w:multiLevelType w:val="hybridMultilevel"/>
    <w:tmpl w:val="B4661D80"/>
    <w:lvl w:ilvl="0" w:tplc="3B302D92">
      <w:start w:val="1"/>
      <w:numFmt w:val="decimal"/>
      <w:pStyle w:val="References"/>
      <w:lvlText w:val="%1"/>
      <w:lvlJc w:val="left"/>
      <w:pPr>
        <w:tabs>
          <w:tab w:val="num" w:pos="1004"/>
        </w:tabs>
        <w:ind w:left="1004"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16"/>
    <w:rsid w:val="00003891"/>
    <w:rsid w:val="00004798"/>
    <w:rsid w:val="00031260"/>
    <w:rsid w:val="00032CB8"/>
    <w:rsid w:val="00045471"/>
    <w:rsid w:val="000F1ADA"/>
    <w:rsid w:val="00126565"/>
    <w:rsid w:val="0014125C"/>
    <w:rsid w:val="00144B8E"/>
    <w:rsid w:val="00167417"/>
    <w:rsid w:val="001678E9"/>
    <w:rsid w:val="00170B34"/>
    <w:rsid w:val="00177DD3"/>
    <w:rsid w:val="00186183"/>
    <w:rsid w:val="00196F1A"/>
    <w:rsid w:val="001B2D50"/>
    <w:rsid w:val="001B4A91"/>
    <w:rsid w:val="001C268A"/>
    <w:rsid w:val="001C4412"/>
    <w:rsid w:val="00201EDE"/>
    <w:rsid w:val="00353B88"/>
    <w:rsid w:val="00362522"/>
    <w:rsid w:val="003B45AD"/>
    <w:rsid w:val="003D538B"/>
    <w:rsid w:val="004047BA"/>
    <w:rsid w:val="00436663"/>
    <w:rsid w:val="00451ED4"/>
    <w:rsid w:val="004746C0"/>
    <w:rsid w:val="00482925"/>
    <w:rsid w:val="004C1B84"/>
    <w:rsid w:val="004F42FE"/>
    <w:rsid w:val="00562E16"/>
    <w:rsid w:val="005A5260"/>
    <w:rsid w:val="00613992"/>
    <w:rsid w:val="0070444E"/>
    <w:rsid w:val="00704ACD"/>
    <w:rsid w:val="00734FE7"/>
    <w:rsid w:val="007C31AA"/>
    <w:rsid w:val="008A6DF8"/>
    <w:rsid w:val="008E5C8F"/>
    <w:rsid w:val="00925F93"/>
    <w:rsid w:val="00930C8A"/>
    <w:rsid w:val="00963816"/>
    <w:rsid w:val="00974EF6"/>
    <w:rsid w:val="009C264F"/>
    <w:rsid w:val="009C6E18"/>
    <w:rsid w:val="00A34E27"/>
    <w:rsid w:val="00AB5221"/>
    <w:rsid w:val="00AE0F50"/>
    <w:rsid w:val="00AF670B"/>
    <w:rsid w:val="00AF7AC0"/>
    <w:rsid w:val="00BA2344"/>
    <w:rsid w:val="00BB6148"/>
    <w:rsid w:val="00BE02C7"/>
    <w:rsid w:val="00C5062A"/>
    <w:rsid w:val="00D66BB3"/>
    <w:rsid w:val="00D84155"/>
    <w:rsid w:val="00D947C0"/>
    <w:rsid w:val="00DC2446"/>
    <w:rsid w:val="00E00ADA"/>
    <w:rsid w:val="00E01BD2"/>
    <w:rsid w:val="00E327A7"/>
    <w:rsid w:val="00E66FD4"/>
    <w:rsid w:val="00ED7D70"/>
    <w:rsid w:val="00EE1ED3"/>
    <w:rsid w:val="00F5488B"/>
    <w:rsid w:val="00F61482"/>
    <w:rsid w:val="00F966B8"/>
    <w:rsid w:val="00FD731C"/>
    <w:rsid w:val="00FF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43F6B6-A7C0-46D5-BC07-58805761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8E9"/>
    <w:rPr>
      <w:lang w:val="en-GB"/>
    </w:rPr>
  </w:style>
  <w:style w:type="paragraph" w:styleId="Heading1">
    <w:name w:val="heading 1"/>
    <w:basedOn w:val="Normal"/>
    <w:next w:val="Normal"/>
    <w:link w:val="Heading1Char"/>
    <w:qFormat/>
    <w:rsid w:val="00003891"/>
    <w:pPr>
      <w:keepNext/>
      <w:numPr>
        <w:numId w:val="1"/>
      </w:numPr>
      <w:tabs>
        <w:tab w:val="clear" w:pos="432"/>
        <w:tab w:val="left" w:pos="567"/>
      </w:tabs>
      <w:spacing w:before="240" w:after="200" w:line="240" w:lineRule="auto"/>
      <w:ind w:left="360" w:hanging="360"/>
      <w:outlineLvl w:val="0"/>
    </w:pPr>
    <w:rPr>
      <w:rFonts w:ascii="Arial" w:eastAsia="SimSun" w:hAnsi="Arial" w:cs="Arial"/>
      <w:b/>
      <w:bCs/>
      <w:sz w:val="28"/>
      <w:szCs w:val="24"/>
      <w:lang w:eastAsia="pl-PL"/>
    </w:rPr>
  </w:style>
  <w:style w:type="paragraph" w:styleId="Heading2">
    <w:name w:val="heading 2"/>
    <w:basedOn w:val="Heading1"/>
    <w:next w:val="Normal"/>
    <w:link w:val="Heading2Char"/>
    <w:qFormat/>
    <w:rsid w:val="00A34E27"/>
    <w:pPr>
      <w:numPr>
        <w:ilvl w:val="1"/>
      </w:numPr>
      <w:spacing w:after="60"/>
      <w:outlineLvl w:val="1"/>
    </w:pPr>
    <w:rPr>
      <w:bCs w:val="0"/>
      <w:iCs/>
      <w:sz w:val="24"/>
      <w:szCs w:val="28"/>
    </w:rPr>
  </w:style>
  <w:style w:type="paragraph" w:styleId="Heading3">
    <w:name w:val="heading 3"/>
    <w:basedOn w:val="Heading2"/>
    <w:next w:val="Normal"/>
    <w:link w:val="Heading3Char"/>
    <w:qFormat/>
    <w:rsid w:val="00613992"/>
    <w:pPr>
      <w:numPr>
        <w:ilvl w:val="2"/>
      </w:numPr>
      <w:spacing w:before="120"/>
      <w:outlineLvl w:val="2"/>
    </w:pPr>
    <w:rPr>
      <w:b w:val="0"/>
      <w:bCs/>
      <w:i/>
      <w:szCs w:val="26"/>
    </w:rPr>
  </w:style>
  <w:style w:type="paragraph" w:styleId="Heading4">
    <w:name w:val="heading 4"/>
    <w:basedOn w:val="Normal"/>
    <w:next w:val="Normal"/>
    <w:link w:val="Heading4Char"/>
    <w:qFormat/>
    <w:rsid w:val="00A34E27"/>
    <w:pPr>
      <w:keepNext/>
      <w:numPr>
        <w:ilvl w:val="3"/>
        <w:numId w:val="1"/>
      </w:numPr>
      <w:spacing w:before="240" w:after="60" w:line="240" w:lineRule="auto"/>
      <w:jc w:val="both"/>
      <w:outlineLvl w:val="3"/>
    </w:pPr>
    <w:rPr>
      <w:rFonts w:ascii="Times New Roman" w:eastAsia="SimSun" w:hAnsi="Times New Roman" w:cs="Times New Roman"/>
      <w:b/>
      <w:bCs/>
      <w:sz w:val="28"/>
      <w:szCs w:val="28"/>
      <w:lang w:eastAsia="pl-PL"/>
    </w:rPr>
  </w:style>
  <w:style w:type="paragraph" w:styleId="Heading5">
    <w:name w:val="heading 5"/>
    <w:basedOn w:val="Normal"/>
    <w:next w:val="Normal"/>
    <w:link w:val="Heading5Char"/>
    <w:qFormat/>
    <w:rsid w:val="00A34E27"/>
    <w:pPr>
      <w:numPr>
        <w:ilvl w:val="4"/>
        <w:numId w:val="1"/>
      </w:numPr>
      <w:spacing w:before="240" w:after="60" w:line="240" w:lineRule="auto"/>
      <w:jc w:val="both"/>
      <w:outlineLvl w:val="4"/>
    </w:pPr>
    <w:rPr>
      <w:rFonts w:ascii="Times New Roman" w:eastAsia="SimSun" w:hAnsi="Times New Roman" w:cs="Times New Roman"/>
      <w:b/>
      <w:bCs/>
      <w:i/>
      <w:iCs/>
      <w:sz w:val="26"/>
      <w:szCs w:val="26"/>
      <w:lang w:eastAsia="pl-PL"/>
    </w:rPr>
  </w:style>
  <w:style w:type="paragraph" w:styleId="Heading6">
    <w:name w:val="heading 6"/>
    <w:basedOn w:val="Normal"/>
    <w:next w:val="Normal"/>
    <w:link w:val="Heading6Char"/>
    <w:qFormat/>
    <w:rsid w:val="00A34E27"/>
    <w:pPr>
      <w:numPr>
        <w:ilvl w:val="5"/>
        <w:numId w:val="1"/>
      </w:numPr>
      <w:spacing w:before="240" w:after="60" w:line="240" w:lineRule="auto"/>
      <w:jc w:val="both"/>
      <w:outlineLvl w:val="5"/>
    </w:pPr>
    <w:rPr>
      <w:rFonts w:ascii="Times New Roman" w:eastAsia="SimSun" w:hAnsi="Times New Roman" w:cs="Times New Roman"/>
      <w:b/>
      <w:bCs/>
      <w:lang w:eastAsia="pl-PL"/>
    </w:rPr>
  </w:style>
  <w:style w:type="paragraph" w:styleId="Heading7">
    <w:name w:val="heading 7"/>
    <w:basedOn w:val="Normal"/>
    <w:next w:val="Normal"/>
    <w:link w:val="Heading7Char"/>
    <w:qFormat/>
    <w:rsid w:val="00A34E27"/>
    <w:pPr>
      <w:numPr>
        <w:ilvl w:val="6"/>
        <w:numId w:val="1"/>
      </w:numPr>
      <w:spacing w:before="240" w:after="60" w:line="240" w:lineRule="auto"/>
      <w:jc w:val="both"/>
      <w:outlineLvl w:val="6"/>
    </w:pPr>
    <w:rPr>
      <w:rFonts w:ascii="Times New Roman" w:eastAsia="SimSun" w:hAnsi="Times New Roman" w:cs="Times New Roman"/>
      <w:sz w:val="24"/>
      <w:szCs w:val="24"/>
      <w:lang w:eastAsia="pl-PL"/>
    </w:rPr>
  </w:style>
  <w:style w:type="paragraph" w:styleId="Heading8">
    <w:name w:val="heading 8"/>
    <w:basedOn w:val="Normal"/>
    <w:next w:val="Normal"/>
    <w:link w:val="Heading8Char"/>
    <w:qFormat/>
    <w:rsid w:val="00A34E27"/>
    <w:pPr>
      <w:numPr>
        <w:ilvl w:val="7"/>
        <w:numId w:val="1"/>
      </w:numPr>
      <w:spacing w:before="240" w:after="60" w:line="240" w:lineRule="auto"/>
      <w:jc w:val="both"/>
      <w:outlineLvl w:val="7"/>
    </w:pPr>
    <w:rPr>
      <w:rFonts w:ascii="Times New Roman" w:eastAsia="SimSun" w:hAnsi="Times New Roman" w:cs="Times New Roman"/>
      <w:i/>
      <w:iCs/>
      <w:sz w:val="24"/>
      <w:szCs w:val="24"/>
      <w:lang w:eastAsia="pl-PL"/>
    </w:rPr>
  </w:style>
  <w:style w:type="paragraph" w:styleId="Heading9">
    <w:name w:val="heading 9"/>
    <w:basedOn w:val="Normal"/>
    <w:next w:val="Normal"/>
    <w:link w:val="Heading9Char"/>
    <w:qFormat/>
    <w:rsid w:val="00A34E27"/>
    <w:pPr>
      <w:numPr>
        <w:ilvl w:val="8"/>
        <w:numId w:val="1"/>
      </w:numPr>
      <w:spacing w:before="240" w:after="60" w:line="240" w:lineRule="auto"/>
      <w:jc w:val="both"/>
      <w:outlineLvl w:val="8"/>
    </w:pPr>
    <w:rPr>
      <w:rFonts w:ascii="Arial" w:eastAsia="SimSun" w:hAnsi="Arial" w:cs="Arial"/>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471"/>
    <w:rPr>
      <w:color w:val="0563C1" w:themeColor="hyperlink"/>
      <w:u w:val="single"/>
    </w:rPr>
  </w:style>
  <w:style w:type="paragraph" w:styleId="BalloonText">
    <w:name w:val="Balloon Text"/>
    <w:basedOn w:val="Normal"/>
    <w:link w:val="BalloonTextChar"/>
    <w:uiPriority w:val="99"/>
    <w:semiHidden/>
    <w:unhideWhenUsed/>
    <w:rsid w:val="00186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183"/>
    <w:rPr>
      <w:rFonts w:ascii="Segoe UI" w:hAnsi="Segoe UI" w:cs="Segoe UI"/>
      <w:sz w:val="18"/>
      <w:szCs w:val="18"/>
    </w:rPr>
  </w:style>
  <w:style w:type="paragraph" w:styleId="Header">
    <w:name w:val="header"/>
    <w:basedOn w:val="Normal"/>
    <w:link w:val="HeaderChar"/>
    <w:uiPriority w:val="99"/>
    <w:unhideWhenUsed/>
    <w:rsid w:val="00FF1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4FC"/>
  </w:style>
  <w:style w:type="paragraph" w:styleId="Footer">
    <w:name w:val="footer"/>
    <w:basedOn w:val="Normal"/>
    <w:link w:val="FooterChar"/>
    <w:uiPriority w:val="99"/>
    <w:unhideWhenUsed/>
    <w:rsid w:val="00FF1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4FC"/>
  </w:style>
  <w:style w:type="character" w:customStyle="1" w:styleId="Heading1Char">
    <w:name w:val="Heading 1 Char"/>
    <w:basedOn w:val="DefaultParagraphFont"/>
    <w:link w:val="Heading1"/>
    <w:rsid w:val="00003891"/>
    <w:rPr>
      <w:rFonts w:ascii="Arial" w:eastAsia="SimSun" w:hAnsi="Arial" w:cs="Arial"/>
      <w:b/>
      <w:bCs/>
      <w:sz w:val="28"/>
      <w:szCs w:val="24"/>
      <w:lang w:val="en-GB" w:eastAsia="pl-PL"/>
    </w:rPr>
  </w:style>
  <w:style w:type="character" w:customStyle="1" w:styleId="Heading2Char">
    <w:name w:val="Heading 2 Char"/>
    <w:basedOn w:val="DefaultParagraphFont"/>
    <w:link w:val="Heading2"/>
    <w:rsid w:val="00A34E27"/>
    <w:rPr>
      <w:rFonts w:ascii="Arial" w:eastAsia="SimSun" w:hAnsi="Arial" w:cs="Arial"/>
      <w:b/>
      <w:iCs/>
      <w:sz w:val="24"/>
      <w:szCs w:val="28"/>
      <w:lang w:val="en-GB" w:eastAsia="pl-PL"/>
    </w:rPr>
  </w:style>
  <w:style w:type="character" w:customStyle="1" w:styleId="Heading3Char">
    <w:name w:val="Heading 3 Char"/>
    <w:basedOn w:val="DefaultParagraphFont"/>
    <w:link w:val="Heading3"/>
    <w:rsid w:val="00613992"/>
    <w:rPr>
      <w:rFonts w:ascii="Arial" w:eastAsia="SimSun" w:hAnsi="Arial" w:cs="Arial"/>
      <w:bCs/>
      <w:i/>
      <w:iCs/>
      <w:sz w:val="24"/>
      <w:szCs w:val="26"/>
      <w:lang w:val="en-GB" w:eastAsia="pl-PL"/>
    </w:rPr>
  </w:style>
  <w:style w:type="character" w:customStyle="1" w:styleId="Heading4Char">
    <w:name w:val="Heading 4 Char"/>
    <w:basedOn w:val="DefaultParagraphFont"/>
    <w:link w:val="Heading4"/>
    <w:rsid w:val="00A34E27"/>
    <w:rPr>
      <w:rFonts w:ascii="Times New Roman" w:eastAsia="SimSun" w:hAnsi="Times New Roman" w:cs="Times New Roman"/>
      <w:b/>
      <w:bCs/>
      <w:sz w:val="28"/>
      <w:szCs w:val="28"/>
      <w:lang w:val="en-GB" w:eastAsia="pl-PL"/>
    </w:rPr>
  </w:style>
  <w:style w:type="character" w:customStyle="1" w:styleId="Heading5Char">
    <w:name w:val="Heading 5 Char"/>
    <w:basedOn w:val="DefaultParagraphFont"/>
    <w:link w:val="Heading5"/>
    <w:rsid w:val="00A34E27"/>
    <w:rPr>
      <w:rFonts w:ascii="Times New Roman" w:eastAsia="SimSun" w:hAnsi="Times New Roman" w:cs="Times New Roman"/>
      <w:b/>
      <w:bCs/>
      <w:i/>
      <w:iCs/>
      <w:sz w:val="26"/>
      <w:szCs w:val="26"/>
      <w:lang w:val="en-GB" w:eastAsia="pl-PL"/>
    </w:rPr>
  </w:style>
  <w:style w:type="character" w:customStyle="1" w:styleId="Heading6Char">
    <w:name w:val="Heading 6 Char"/>
    <w:basedOn w:val="DefaultParagraphFont"/>
    <w:link w:val="Heading6"/>
    <w:rsid w:val="00A34E27"/>
    <w:rPr>
      <w:rFonts w:ascii="Times New Roman" w:eastAsia="SimSun" w:hAnsi="Times New Roman" w:cs="Times New Roman"/>
      <w:b/>
      <w:bCs/>
      <w:lang w:val="en-GB" w:eastAsia="pl-PL"/>
    </w:rPr>
  </w:style>
  <w:style w:type="character" w:customStyle="1" w:styleId="Heading7Char">
    <w:name w:val="Heading 7 Char"/>
    <w:basedOn w:val="DefaultParagraphFont"/>
    <w:link w:val="Heading7"/>
    <w:rsid w:val="00A34E27"/>
    <w:rPr>
      <w:rFonts w:ascii="Times New Roman" w:eastAsia="SimSun" w:hAnsi="Times New Roman" w:cs="Times New Roman"/>
      <w:sz w:val="24"/>
      <w:szCs w:val="24"/>
      <w:lang w:val="en-GB" w:eastAsia="pl-PL"/>
    </w:rPr>
  </w:style>
  <w:style w:type="character" w:customStyle="1" w:styleId="Heading8Char">
    <w:name w:val="Heading 8 Char"/>
    <w:basedOn w:val="DefaultParagraphFont"/>
    <w:link w:val="Heading8"/>
    <w:rsid w:val="00A34E27"/>
    <w:rPr>
      <w:rFonts w:ascii="Times New Roman" w:eastAsia="SimSun" w:hAnsi="Times New Roman" w:cs="Times New Roman"/>
      <w:i/>
      <w:iCs/>
      <w:sz w:val="24"/>
      <w:szCs w:val="24"/>
      <w:lang w:val="en-GB" w:eastAsia="pl-PL"/>
    </w:rPr>
  </w:style>
  <w:style w:type="character" w:customStyle="1" w:styleId="Heading9Char">
    <w:name w:val="Heading 9 Char"/>
    <w:basedOn w:val="DefaultParagraphFont"/>
    <w:link w:val="Heading9"/>
    <w:rsid w:val="00A34E27"/>
    <w:rPr>
      <w:rFonts w:ascii="Arial" w:eastAsia="SimSun" w:hAnsi="Arial" w:cs="Arial"/>
      <w:lang w:val="en-GB" w:eastAsia="pl-PL"/>
    </w:rPr>
  </w:style>
  <w:style w:type="paragraph" w:styleId="BodyTextIndent">
    <w:name w:val="Body Text Indent"/>
    <w:basedOn w:val="Normal"/>
    <w:link w:val="BodyTextIndentChar"/>
    <w:semiHidden/>
    <w:rsid w:val="00A34E27"/>
    <w:pPr>
      <w:spacing w:after="0" w:line="240" w:lineRule="auto"/>
      <w:ind w:firstLine="284"/>
      <w:jc w:val="both"/>
    </w:pPr>
    <w:rPr>
      <w:rFonts w:ascii="Times New Roman" w:eastAsia="SimSun" w:hAnsi="Times New Roman" w:cs="Times New Roman"/>
      <w:sz w:val="24"/>
      <w:szCs w:val="24"/>
      <w:lang w:eastAsia="pl-PL"/>
    </w:rPr>
  </w:style>
  <w:style w:type="character" w:customStyle="1" w:styleId="BodyTextIndentChar">
    <w:name w:val="Body Text Indent Char"/>
    <w:basedOn w:val="DefaultParagraphFont"/>
    <w:link w:val="BodyTextIndent"/>
    <w:semiHidden/>
    <w:rsid w:val="00A34E27"/>
    <w:rPr>
      <w:rFonts w:ascii="Times New Roman" w:eastAsia="SimSun" w:hAnsi="Times New Roman" w:cs="Times New Roman"/>
      <w:sz w:val="24"/>
      <w:szCs w:val="24"/>
      <w:lang w:val="en-GB" w:eastAsia="pl-PL"/>
    </w:rPr>
  </w:style>
  <w:style w:type="paragraph" w:customStyle="1" w:styleId="Abstract">
    <w:name w:val="Abstract"/>
    <w:basedOn w:val="Normal"/>
    <w:next w:val="Normal"/>
    <w:rsid w:val="00A34E27"/>
    <w:pPr>
      <w:pBdr>
        <w:bottom w:val="single" w:sz="8" w:space="6" w:color="auto"/>
      </w:pBdr>
      <w:spacing w:before="240" w:after="480" w:line="240" w:lineRule="auto"/>
      <w:ind w:left="340" w:right="284"/>
      <w:jc w:val="both"/>
    </w:pPr>
    <w:rPr>
      <w:rFonts w:ascii="Times New Roman" w:eastAsia="SimSun" w:hAnsi="Times New Roman" w:cs="Times New Roman"/>
      <w:sz w:val="24"/>
      <w:szCs w:val="24"/>
      <w:lang w:eastAsia="pl-PL"/>
    </w:rPr>
  </w:style>
  <w:style w:type="paragraph" w:styleId="Caption">
    <w:name w:val="caption"/>
    <w:basedOn w:val="Normal"/>
    <w:next w:val="Normal"/>
    <w:qFormat/>
    <w:rsid w:val="00A34E27"/>
    <w:pPr>
      <w:spacing w:before="120" w:after="120" w:line="240" w:lineRule="auto"/>
      <w:jc w:val="center"/>
    </w:pPr>
    <w:rPr>
      <w:rFonts w:ascii="Times New Roman" w:eastAsia="SimSun" w:hAnsi="Times New Roman" w:cs="Times New Roman"/>
      <w:b/>
      <w:bCs/>
      <w:szCs w:val="20"/>
      <w:lang w:eastAsia="pl-PL"/>
    </w:rPr>
  </w:style>
  <w:style w:type="paragraph" w:customStyle="1" w:styleId="References">
    <w:name w:val="References"/>
    <w:basedOn w:val="Normal"/>
    <w:next w:val="Normal"/>
    <w:rsid w:val="00A34E27"/>
    <w:pPr>
      <w:numPr>
        <w:numId w:val="2"/>
      </w:numPr>
      <w:tabs>
        <w:tab w:val="clear" w:pos="1004"/>
        <w:tab w:val="left" w:pos="284"/>
      </w:tabs>
      <w:spacing w:after="0" w:line="240" w:lineRule="auto"/>
      <w:ind w:left="568" w:hanging="284"/>
      <w:jc w:val="both"/>
    </w:pPr>
    <w:rPr>
      <w:rFonts w:ascii="Times New Roman" w:eastAsia="SimSun" w:hAnsi="Times New Roman" w:cs="Times New Roman"/>
      <w:sz w:val="24"/>
      <w:szCs w:val="24"/>
      <w:lang w:eastAsia="pl-PL"/>
    </w:rPr>
  </w:style>
  <w:style w:type="paragraph" w:customStyle="1" w:styleId="RefHeading">
    <w:name w:val="RefHeading"/>
    <w:basedOn w:val="Heading1"/>
    <w:next w:val="Normal"/>
    <w:rsid w:val="00A34E27"/>
    <w:pPr>
      <w:numPr>
        <w:numId w:val="0"/>
      </w:numPr>
    </w:pPr>
  </w:style>
  <w:style w:type="paragraph" w:customStyle="1" w:styleId="Bullet">
    <w:name w:val="Bullet"/>
    <w:basedOn w:val="Normal"/>
    <w:next w:val="Normal"/>
    <w:qFormat/>
    <w:rsid w:val="00482925"/>
    <w:pPr>
      <w:numPr>
        <w:numId w:val="3"/>
      </w:numPr>
      <w:spacing w:after="0" w:line="240" w:lineRule="auto"/>
      <w:jc w:val="both"/>
    </w:pPr>
    <w:rPr>
      <w:rFonts w:ascii="Times New Roman" w:eastAsia="SimSu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0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6E368-ACAB-400B-BD54-E612341F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Jainarine Bansee</cp:lastModifiedBy>
  <cp:revision>9</cp:revision>
  <cp:lastPrinted>2019-05-14T22:14:00Z</cp:lastPrinted>
  <dcterms:created xsi:type="dcterms:W3CDTF">2019-06-21T13:48:00Z</dcterms:created>
  <dcterms:modified xsi:type="dcterms:W3CDTF">2019-06-21T14:06:00Z</dcterms:modified>
</cp:coreProperties>
</file>